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3D0BE" w14:textId="77777777" w:rsidR="00BA11D1" w:rsidRPr="00A73CAE" w:rsidRDefault="00BA11D1" w:rsidP="004D00C7">
      <w:pPr>
        <w:tabs>
          <w:tab w:val="num" w:pos="720"/>
        </w:tabs>
        <w:contextualSpacing/>
        <w:rPr>
          <w:rFonts w:ascii="Arial" w:eastAsiaTheme="minorEastAsia" w:hAnsi="Arial" w:cs="Arial"/>
        </w:rPr>
      </w:pPr>
    </w:p>
    <w:p w14:paraId="43C2ED16" w14:textId="66EADD90" w:rsidR="003206D2" w:rsidRPr="00A73CAE" w:rsidRDefault="003206D2" w:rsidP="003206D2">
      <w:pPr>
        <w:spacing w:before="120"/>
        <w:rPr>
          <w:rFonts w:ascii="Arial" w:hAnsi="Arial" w:cs="Arial"/>
          <w:color w:val="000000" w:themeColor="text1"/>
          <w:lang w:val="en-CA"/>
        </w:rPr>
      </w:pPr>
      <w:r w:rsidRPr="00A73CAE">
        <w:rPr>
          <w:rFonts w:ascii="Arial" w:hAnsi="Arial" w:cs="Arial"/>
          <w:color w:val="000000" w:themeColor="text1"/>
          <w:lang w:val="en-CA"/>
        </w:rPr>
        <w:t xml:space="preserve">Polar Knowledge Canada represents and supports Canadian participation in </w:t>
      </w:r>
      <w:proofErr w:type="gramStart"/>
      <w:r w:rsidRPr="00A73CAE">
        <w:rPr>
          <w:rFonts w:ascii="Arial" w:hAnsi="Arial" w:cs="Arial"/>
          <w:color w:val="000000" w:themeColor="text1"/>
          <w:lang w:val="en-CA"/>
        </w:rPr>
        <w:t>a number of</w:t>
      </w:r>
      <w:proofErr w:type="gramEnd"/>
      <w:r w:rsidRPr="00A73CAE">
        <w:rPr>
          <w:rFonts w:ascii="Arial" w:hAnsi="Arial" w:cs="Arial"/>
          <w:color w:val="000000" w:themeColor="text1"/>
          <w:lang w:val="en-CA"/>
        </w:rPr>
        <w:t xml:space="preserve"> international organizations that provide leadership in polar (Arctic and Antarctic) research planning and coordination, policy, Indigenous participation, funding and logistics.</w:t>
      </w:r>
    </w:p>
    <w:p w14:paraId="280E4175" w14:textId="77777777" w:rsidR="003206D2" w:rsidRPr="00A73CAE" w:rsidRDefault="003206D2" w:rsidP="003206D2">
      <w:pPr>
        <w:rPr>
          <w:rFonts w:ascii="Arial" w:hAnsi="Arial" w:cs="Arial"/>
          <w:color w:val="000000" w:themeColor="text1"/>
          <w:lang w:val="en-CA"/>
        </w:rPr>
      </w:pPr>
    </w:p>
    <w:p w14:paraId="6AF29D48" w14:textId="00F8AB93" w:rsidR="003206D2" w:rsidRPr="00A73CAE" w:rsidRDefault="003206D2" w:rsidP="003206D2">
      <w:pPr>
        <w:rPr>
          <w:rFonts w:ascii="Arial" w:hAnsi="Arial" w:cs="Arial"/>
          <w:color w:val="000000" w:themeColor="text1"/>
          <w:lang w:val="en-CA"/>
        </w:rPr>
      </w:pPr>
      <w:r w:rsidRPr="00A73CAE">
        <w:rPr>
          <w:rFonts w:ascii="Arial" w:hAnsi="Arial" w:cs="Arial"/>
          <w:color w:val="000000" w:themeColor="text1"/>
          <w:lang w:val="en-CA"/>
        </w:rPr>
        <w:t>These include:</w:t>
      </w:r>
    </w:p>
    <w:p w14:paraId="7888D4DB" w14:textId="77777777" w:rsidR="003206D2" w:rsidRPr="00A73CAE" w:rsidRDefault="003206D2" w:rsidP="003206D2">
      <w:pPr>
        <w:pStyle w:val="ListParagraph"/>
        <w:numPr>
          <w:ilvl w:val="0"/>
          <w:numId w:val="47"/>
        </w:numPr>
        <w:rPr>
          <w:rFonts w:ascii="Arial" w:hAnsi="Arial" w:cs="Arial"/>
          <w:color w:val="000000" w:themeColor="text1"/>
          <w:lang w:val="en-CA"/>
        </w:rPr>
      </w:pPr>
      <w:r w:rsidRPr="00A73CAE">
        <w:rPr>
          <w:rFonts w:ascii="Arial" w:hAnsi="Arial" w:cs="Arial"/>
          <w:color w:val="000000" w:themeColor="text1"/>
          <w:lang w:val="en-CA"/>
        </w:rPr>
        <w:t>International Arctic Science Committee (IASC)</w:t>
      </w:r>
    </w:p>
    <w:p w14:paraId="345ABF95" w14:textId="77777777" w:rsidR="003206D2" w:rsidRPr="00A73CAE" w:rsidRDefault="003206D2" w:rsidP="003206D2">
      <w:pPr>
        <w:pStyle w:val="ListParagraph"/>
        <w:numPr>
          <w:ilvl w:val="0"/>
          <w:numId w:val="47"/>
        </w:numPr>
        <w:rPr>
          <w:rFonts w:ascii="Arial" w:hAnsi="Arial" w:cs="Arial"/>
          <w:color w:val="000000" w:themeColor="text1"/>
          <w:lang w:val="en-CA"/>
        </w:rPr>
      </w:pPr>
      <w:r w:rsidRPr="00A73CAE">
        <w:rPr>
          <w:rFonts w:ascii="Arial" w:hAnsi="Arial" w:cs="Arial"/>
          <w:color w:val="000000" w:themeColor="text1"/>
          <w:lang w:val="en-CA"/>
        </w:rPr>
        <w:t>Forum of Arctic Research Operators (FARO)</w:t>
      </w:r>
    </w:p>
    <w:p w14:paraId="187491DF" w14:textId="77777777" w:rsidR="003206D2" w:rsidRDefault="003206D2" w:rsidP="003206D2">
      <w:pPr>
        <w:pStyle w:val="ListParagraph"/>
        <w:numPr>
          <w:ilvl w:val="0"/>
          <w:numId w:val="47"/>
        </w:numPr>
        <w:rPr>
          <w:rFonts w:ascii="Arial" w:hAnsi="Arial" w:cs="Arial"/>
          <w:color w:val="000000" w:themeColor="text1"/>
          <w:lang w:val="en-CA"/>
        </w:rPr>
      </w:pPr>
      <w:r w:rsidRPr="00A73CAE">
        <w:rPr>
          <w:rFonts w:ascii="Arial" w:hAnsi="Arial" w:cs="Arial"/>
          <w:color w:val="000000" w:themeColor="text1"/>
          <w:lang w:val="en-CA"/>
        </w:rPr>
        <w:t>Arctic Science Funders Forum (ASFF)</w:t>
      </w:r>
    </w:p>
    <w:p w14:paraId="55AF36CE" w14:textId="1A1245E9" w:rsidR="00A73CAE" w:rsidRPr="00A73CAE" w:rsidRDefault="00A73CAE" w:rsidP="00A73CAE">
      <w:pPr>
        <w:pStyle w:val="ListParagraph"/>
        <w:numPr>
          <w:ilvl w:val="0"/>
          <w:numId w:val="47"/>
        </w:numPr>
        <w:rPr>
          <w:rFonts w:ascii="Arial" w:hAnsi="Arial" w:cs="Arial"/>
          <w:color w:val="000000" w:themeColor="text1"/>
          <w:lang w:val="en-CA"/>
        </w:rPr>
      </w:pPr>
      <w:r w:rsidRPr="00A73CAE">
        <w:rPr>
          <w:rFonts w:ascii="Arial" w:hAnsi="Arial" w:cs="Arial"/>
          <w:color w:val="000000" w:themeColor="text1"/>
          <w:lang w:val="en-CA"/>
        </w:rPr>
        <w:t>Sustaining Arctic Observing Networks (SAON)</w:t>
      </w:r>
    </w:p>
    <w:p w14:paraId="4B0CCA37" w14:textId="77777777" w:rsidR="003206D2" w:rsidRPr="00A73CAE" w:rsidRDefault="003206D2" w:rsidP="003206D2">
      <w:pPr>
        <w:pStyle w:val="ListParagraph"/>
        <w:numPr>
          <w:ilvl w:val="0"/>
          <w:numId w:val="47"/>
        </w:numPr>
        <w:rPr>
          <w:rFonts w:ascii="Arial" w:hAnsi="Arial" w:cs="Arial"/>
          <w:color w:val="000000" w:themeColor="text1"/>
          <w:lang w:val="en-CA"/>
        </w:rPr>
      </w:pPr>
      <w:r w:rsidRPr="00A73CAE">
        <w:rPr>
          <w:rFonts w:ascii="Arial" w:hAnsi="Arial" w:cs="Arial"/>
          <w:color w:val="000000" w:themeColor="text1"/>
          <w:lang w:val="en-CA"/>
        </w:rPr>
        <w:t>Scientific Committee on Antarctic Research (SCAR)</w:t>
      </w:r>
    </w:p>
    <w:p w14:paraId="44B66E48" w14:textId="77777777" w:rsidR="003206D2" w:rsidRPr="00A73CAE" w:rsidRDefault="003206D2" w:rsidP="003206D2">
      <w:pPr>
        <w:pStyle w:val="ListParagraph"/>
        <w:numPr>
          <w:ilvl w:val="0"/>
          <w:numId w:val="47"/>
        </w:numPr>
        <w:rPr>
          <w:rFonts w:ascii="Arial" w:hAnsi="Arial" w:cs="Arial"/>
          <w:color w:val="000000" w:themeColor="text1"/>
          <w:lang w:val="en-CA"/>
        </w:rPr>
      </w:pPr>
      <w:r w:rsidRPr="00A73CAE">
        <w:rPr>
          <w:rFonts w:ascii="Arial" w:hAnsi="Arial" w:cs="Arial"/>
          <w:color w:val="000000" w:themeColor="text1"/>
          <w:lang w:val="en-CA"/>
        </w:rPr>
        <w:t>Council of Managers of National Antarctic Programs (COMNAP)</w:t>
      </w:r>
    </w:p>
    <w:p w14:paraId="285C8999" w14:textId="77777777" w:rsidR="003206D2" w:rsidRPr="00A73CAE" w:rsidRDefault="003206D2" w:rsidP="003206D2">
      <w:pPr>
        <w:rPr>
          <w:rFonts w:ascii="Arial" w:hAnsi="Arial" w:cs="Arial"/>
          <w:color w:val="000000" w:themeColor="text1"/>
          <w:lang w:val="en-CA"/>
        </w:rPr>
      </w:pPr>
    </w:p>
    <w:p w14:paraId="01176D7B" w14:textId="77777777" w:rsidR="003206D2" w:rsidRPr="00A73CAE" w:rsidRDefault="003206D2" w:rsidP="003206D2">
      <w:pPr>
        <w:rPr>
          <w:rFonts w:ascii="Arial" w:hAnsi="Arial" w:cs="Arial"/>
          <w:color w:val="000000" w:themeColor="text1"/>
          <w:lang w:val="en-CA"/>
        </w:rPr>
      </w:pPr>
      <w:r w:rsidRPr="00A73CAE">
        <w:rPr>
          <w:rFonts w:ascii="Arial" w:hAnsi="Arial" w:cs="Arial"/>
          <w:color w:val="000000" w:themeColor="text1"/>
          <w:lang w:val="en-CA"/>
        </w:rPr>
        <w:t>Polar Knowledge Canada is also a regular member of the University of the Arctic (</w:t>
      </w:r>
      <w:proofErr w:type="spellStart"/>
      <w:r w:rsidRPr="00A73CAE">
        <w:rPr>
          <w:rFonts w:ascii="Arial" w:hAnsi="Arial" w:cs="Arial"/>
          <w:color w:val="000000" w:themeColor="text1"/>
          <w:lang w:val="en-CA"/>
        </w:rPr>
        <w:t>UArctic</w:t>
      </w:r>
      <w:proofErr w:type="spellEnd"/>
      <w:r w:rsidRPr="00A73CAE">
        <w:rPr>
          <w:rFonts w:ascii="Arial" w:hAnsi="Arial" w:cs="Arial"/>
          <w:color w:val="000000" w:themeColor="text1"/>
          <w:lang w:val="en-CA"/>
        </w:rPr>
        <w:t>).</w:t>
      </w:r>
    </w:p>
    <w:p w14:paraId="5E52960C" w14:textId="77777777" w:rsidR="00BA11D1" w:rsidRDefault="00BA11D1" w:rsidP="004D00C7">
      <w:pPr>
        <w:tabs>
          <w:tab w:val="num" w:pos="720"/>
        </w:tabs>
        <w:contextualSpacing/>
        <w:rPr>
          <w:rFonts w:ascii="Arial" w:eastAsiaTheme="minorEastAsia" w:hAnsi="Arial" w:cs="Arial"/>
        </w:rPr>
      </w:pPr>
    </w:p>
    <w:p w14:paraId="2DE0C472" w14:textId="77777777" w:rsidR="00A73CAE" w:rsidRPr="00A73CAE" w:rsidRDefault="00A73CAE" w:rsidP="004D00C7">
      <w:pPr>
        <w:tabs>
          <w:tab w:val="num" w:pos="720"/>
        </w:tabs>
        <w:contextualSpacing/>
        <w:rPr>
          <w:rFonts w:ascii="Arial" w:eastAsiaTheme="minorEastAsia" w:hAnsi="Arial" w:cs="Arial"/>
        </w:rPr>
      </w:pPr>
    </w:p>
    <w:p w14:paraId="2A05FE81" w14:textId="4EB83589" w:rsidR="003206D2" w:rsidRPr="00A73CAE" w:rsidRDefault="00F03E68" w:rsidP="004D00C7">
      <w:pPr>
        <w:tabs>
          <w:tab w:val="num" w:pos="720"/>
        </w:tabs>
        <w:contextualSpacing/>
        <w:rPr>
          <w:rFonts w:ascii="Arial" w:hAnsi="Arial" w:cs="Arial"/>
          <w:i/>
          <w:iCs/>
          <w:lang w:val="en-CA"/>
        </w:rPr>
      </w:pPr>
      <w:r w:rsidRPr="00A73CAE">
        <w:rPr>
          <w:rFonts w:ascii="Arial" w:eastAsiaTheme="minorEastAsia" w:hAnsi="Arial" w:cs="Arial"/>
        </w:rPr>
        <w:t>The e</w:t>
      </w:r>
      <w:r w:rsidR="60293740" w:rsidRPr="00A73CAE">
        <w:rPr>
          <w:rFonts w:ascii="Arial" w:eastAsiaTheme="minorEastAsia" w:hAnsi="Arial" w:cs="Arial"/>
        </w:rPr>
        <w:t>nabling</w:t>
      </w:r>
      <w:r w:rsidRPr="00A73CAE">
        <w:rPr>
          <w:rFonts w:ascii="Arial" w:eastAsiaTheme="minorEastAsia" w:hAnsi="Arial" w:cs="Arial"/>
        </w:rPr>
        <w:t xml:space="preserve"> legislation for Polar Knowledge Canada</w:t>
      </w:r>
      <w:r w:rsidR="5F1F71D5" w:rsidRPr="00A73CAE">
        <w:rPr>
          <w:rFonts w:ascii="Arial" w:eastAsiaTheme="minorEastAsia" w:hAnsi="Arial" w:cs="Arial"/>
        </w:rPr>
        <w:t xml:space="preserve"> </w:t>
      </w:r>
      <w:r w:rsidRPr="00A73CAE">
        <w:rPr>
          <w:rFonts w:ascii="Arial" w:eastAsiaTheme="minorEastAsia" w:hAnsi="Arial" w:cs="Arial"/>
        </w:rPr>
        <w:t>(</w:t>
      </w:r>
      <w:r w:rsidR="5F1F71D5" w:rsidRPr="00A73CAE">
        <w:rPr>
          <w:rFonts w:ascii="Arial" w:hAnsi="Arial" w:cs="Arial"/>
          <w:i/>
          <w:iCs/>
        </w:rPr>
        <w:t>CHARS Act</w:t>
      </w:r>
      <w:r w:rsidRPr="00A73CAE">
        <w:rPr>
          <w:rFonts w:ascii="Arial" w:hAnsi="Arial" w:cs="Arial"/>
          <w:i/>
          <w:iCs/>
        </w:rPr>
        <w:t xml:space="preserve"> 2015)</w:t>
      </w:r>
      <w:r w:rsidRPr="00A73CAE">
        <w:rPr>
          <w:rFonts w:ascii="Arial" w:hAnsi="Arial" w:cs="Arial"/>
        </w:rPr>
        <w:t xml:space="preserve"> provides the direction for broad activities to be undertaken by the organization, including</w:t>
      </w:r>
      <w:r w:rsidR="5F1F71D5" w:rsidRPr="00A73CAE">
        <w:rPr>
          <w:rFonts w:ascii="Arial" w:hAnsi="Arial" w:cs="Arial"/>
          <w:i/>
          <w:iCs/>
        </w:rPr>
        <w:t xml:space="preserve"> </w:t>
      </w:r>
      <w:r w:rsidR="5F1F71D5" w:rsidRPr="00A73CAE">
        <w:rPr>
          <w:rFonts w:ascii="Arial" w:hAnsi="Arial" w:cs="Arial"/>
          <w:i/>
          <w:iCs/>
          <w:lang w:val="en-CA"/>
        </w:rPr>
        <w:t>promot</w:t>
      </w:r>
      <w:r w:rsidR="00973E1B">
        <w:rPr>
          <w:rFonts w:ascii="Arial" w:hAnsi="Arial" w:cs="Arial"/>
          <w:i/>
          <w:iCs/>
          <w:lang w:val="en-CA"/>
        </w:rPr>
        <w:t>ing</w:t>
      </w:r>
      <w:r w:rsidR="5F1F71D5" w:rsidRPr="00A73CAE">
        <w:rPr>
          <w:rFonts w:ascii="Arial" w:hAnsi="Arial" w:cs="Arial"/>
          <w:i/>
          <w:iCs/>
          <w:lang w:val="en-CA"/>
        </w:rPr>
        <w:t xml:space="preserve"> the development and dissemination of knowledge of the other circumpolar regions, including the Antarctic; strengthen</w:t>
      </w:r>
      <w:r w:rsidR="00973E1B">
        <w:rPr>
          <w:rFonts w:ascii="Arial" w:hAnsi="Arial" w:cs="Arial"/>
          <w:i/>
          <w:iCs/>
          <w:lang w:val="en-CA"/>
        </w:rPr>
        <w:t>ing</w:t>
      </w:r>
      <w:r w:rsidR="5F1F71D5" w:rsidRPr="00A73CAE">
        <w:rPr>
          <w:rFonts w:ascii="Arial" w:hAnsi="Arial" w:cs="Arial"/>
          <w:i/>
          <w:iCs/>
          <w:lang w:val="en-CA"/>
        </w:rPr>
        <w:t xml:space="preserve"> Canada’s leadership on Arctic issues; establish</w:t>
      </w:r>
      <w:r w:rsidR="00973E1B">
        <w:rPr>
          <w:rFonts w:ascii="Arial" w:hAnsi="Arial" w:cs="Arial"/>
          <w:i/>
          <w:iCs/>
          <w:lang w:val="en-CA"/>
        </w:rPr>
        <w:t>ing</w:t>
      </w:r>
      <w:r w:rsidR="5F1F71D5" w:rsidRPr="00A73CAE">
        <w:rPr>
          <w:rFonts w:ascii="Arial" w:hAnsi="Arial" w:cs="Arial"/>
          <w:i/>
          <w:iCs/>
          <w:lang w:val="en-CA"/>
        </w:rPr>
        <w:t xml:space="preserve"> a hub for scientific research in the Canadian Arctic</w:t>
      </w:r>
      <w:r w:rsidR="00226A57" w:rsidRPr="00A73CAE">
        <w:rPr>
          <w:rFonts w:ascii="Arial" w:hAnsi="Arial" w:cs="Arial"/>
          <w:i/>
          <w:iCs/>
          <w:lang w:val="en-CA"/>
        </w:rPr>
        <w:t>.</w:t>
      </w:r>
      <w:r w:rsidR="004D00C7" w:rsidRPr="00A73CAE">
        <w:rPr>
          <w:rFonts w:ascii="Arial" w:hAnsi="Arial" w:cs="Arial"/>
          <w:i/>
          <w:iCs/>
          <w:lang w:val="en-CA"/>
        </w:rPr>
        <w:t xml:space="preserve">  </w:t>
      </w:r>
    </w:p>
    <w:p w14:paraId="2851A14D" w14:textId="77777777" w:rsidR="003206D2" w:rsidRPr="00A73CAE" w:rsidRDefault="003206D2" w:rsidP="004D00C7">
      <w:pPr>
        <w:tabs>
          <w:tab w:val="num" w:pos="720"/>
        </w:tabs>
        <w:contextualSpacing/>
        <w:rPr>
          <w:rFonts w:ascii="Arial" w:hAnsi="Arial" w:cs="Arial"/>
          <w:i/>
          <w:iCs/>
          <w:lang w:val="en-CA"/>
        </w:rPr>
      </w:pPr>
    </w:p>
    <w:p w14:paraId="03A678D3" w14:textId="77777777" w:rsidR="00A810A3" w:rsidRDefault="00A810A3">
      <w:pPr>
        <w:rPr>
          <w:rFonts w:asciiTheme="minorHAnsi" w:hAnsiTheme="minorHAnsi" w:cstheme="minorHAnsi"/>
          <w:sz w:val="22"/>
          <w:szCs w:val="22"/>
        </w:rPr>
      </w:pPr>
    </w:p>
    <w:p w14:paraId="59873276" w14:textId="77777777" w:rsidR="00A810A3" w:rsidRDefault="00A810A3">
      <w:pPr>
        <w:rPr>
          <w:rFonts w:asciiTheme="minorHAnsi" w:hAnsiTheme="minorHAnsi" w:cstheme="minorHAnsi"/>
          <w:sz w:val="22"/>
          <w:szCs w:val="22"/>
        </w:rPr>
      </w:pPr>
    </w:p>
    <w:p w14:paraId="6A14922B" w14:textId="77777777" w:rsidR="00A810A3" w:rsidRPr="00226A57" w:rsidRDefault="00A810A3">
      <w:pPr>
        <w:rPr>
          <w:rFonts w:asciiTheme="minorHAnsi" w:hAnsiTheme="minorHAnsi" w:cstheme="minorHAnsi"/>
          <w:sz w:val="22"/>
          <w:szCs w:val="22"/>
        </w:rPr>
      </w:pPr>
    </w:p>
    <w:p w14:paraId="2AA3BD9C" w14:textId="77777777" w:rsidR="00F03E68" w:rsidRDefault="00F03E68"/>
    <w:p w14:paraId="4CD9FE5C" w14:textId="596C5DFA" w:rsidR="00A810A3" w:rsidRDefault="00A810A3"/>
    <w:p w14:paraId="2D5E1CA8" w14:textId="77777777" w:rsidR="00A810A3" w:rsidRDefault="00A810A3">
      <w:pPr>
        <w:spacing w:after="200" w:line="276" w:lineRule="auto"/>
      </w:pPr>
      <w:r>
        <w:br w:type="page"/>
      </w:r>
    </w:p>
    <w:tbl>
      <w:tblPr>
        <w:tblStyle w:val="TableGrid"/>
        <w:tblW w:w="0" w:type="auto"/>
        <w:tblLook w:val="04A0" w:firstRow="1" w:lastRow="0" w:firstColumn="1" w:lastColumn="0" w:noHBand="0" w:noVBand="1"/>
      </w:tblPr>
      <w:tblGrid>
        <w:gridCol w:w="1863"/>
        <w:gridCol w:w="8101"/>
      </w:tblGrid>
      <w:tr w:rsidR="00A810A3" w:rsidRPr="00A810A3" w14:paraId="2362AB9C" w14:textId="77777777" w:rsidTr="007B4518">
        <w:tc>
          <w:tcPr>
            <w:tcW w:w="18706" w:type="dxa"/>
            <w:gridSpan w:val="2"/>
            <w:shd w:val="clear" w:color="auto" w:fill="44546A" w:themeFill="text2"/>
          </w:tcPr>
          <w:p w14:paraId="72B86FE7" w14:textId="77777777" w:rsidR="00A810A3" w:rsidRPr="00A810A3" w:rsidRDefault="00A810A3" w:rsidP="00A810A3">
            <w:pPr>
              <w:contextualSpacing/>
              <w:jc w:val="center"/>
              <w:rPr>
                <w:rFonts w:ascii="Calibri" w:hAnsi="Calibri" w:cs="Calibri"/>
                <w:i/>
                <w:iCs/>
                <w:color w:val="FFFFFF" w:themeColor="background1"/>
                <w:sz w:val="22"/>
                <w:szCs w:val="22"/>
                <w:lang w:val="en-CA"/>
              </w:rPr>
            </w:pPr>
            <w:bookmarkStart w:id="0" w:name="_Hlk218514246"/>
            <w:r w:rsidRPr="00A810A3">
              <w:rPr>
                <w:rFonts w:ascii="Calibri" w:hAnsi="Calibri" w:cs="Calibri"/>
                <w:color w:val="FFFFFF" w:themeColor="background1"/>
                <w:sz w:val="22"/>
                <w:szCs w:val="22"/>
              </w:rPr>
              <w:lastRenderedPageBreak/>
              <w:t>International Arctic Science Committee (IASC)</w:t>
            </w:r>
          </w:p>
          <w:p w14:paraId="6DA30E26" w14:textId="77777777" w:rsidR="00A810A3" w:rsidRPr="00A810A3" w:rsidRDefault="00A810A3" w:rsidP="00A810A3">
            <w:pPr>
              <w:jc w:val="center"/>
              <w:rPr>
                <w:rFonts w:ascii="Calibri" w:hAnsi="Calibri" w:cs="Calibri"/>
                <w:sz w:val="22"/>
                <w:szCs w:val="22"/>
                <w:lang w:val="en-CA"/>
              </w:rPr>
            </w:pPr>
          </w:p>
        </w:tc>
      </w:tr>
      <w:tr w:rsidR="00A810A3" w:rsidRPr="00A810A3" w14:paraId="04B0F277" w14:textId="77777777" w:rsidTr="007B4518">
        <w:tc>
          <w:tcPr>
            <w:tcW w:w="2405" w:type="dxa"/>
            <w:shd w:val="clear" w:color="auto" w:fill="D5DCE4" w:themeFill="text2" w:themeFillTint="33"/>
          </w:tcPr>
          <w:p w14:paraId="0BD04DA9" w14:textId="77777777" w:rsidR="00A810A3" w:rsidRPr="00D31CB3" w:rsidRDefault="00A810A3">
            <w:pPr>
              <w:rPr>
                <w:rFonts w:ascii="Calibri" w:hAnsi="Calibri" w:cs="Calibri"/>
                <w:b/>
                <w:bCs/>
                <w:sz w:val="22"/>
                <w:szCs w:val="22"/>
              </w:rPr>
            </w:pPr>
            <w:bookmarkStart w:id="1" w:name="_Hlk218514279"/>
            <w:r w:rsidRPr="00D31CB3">
              <w:rPr>
                <w:rFonts w:ascii="Calibri" w:hAnsi="Calibri" w:cs="Calibri"/>
                <w:b/>
                <w:bCs/>
                <w:sz w:val="22"/>
                <w:szCs w:val="22"/>
              </w:rPr>
              <w:t>Website</w:t>
            </w:r>
          </w:p>
          <w:p w14:paraId="585A6498" w14:textId="0C989291" w:rsidR="00A810A3" w:rsidRPr="00D31CB3" w:rsidRDefault="00A810A3">
            <w:pPr>
              <w:rPr>
                <w:rFonts w:ascii="Calibri" w:hAnsi="Calibri" w:cs="Calibri"/>
                <w:b/>
                <w:bCs/>
                <w:sz w:val="22"/>
                <w:szCs w:val="22"/>
              </w:rPr>
            </w:pPr>
          </w:p>
        </w:tc>
        <w:tc>
          <w:tcPr>
            <w:tcW w:w="16301" w:type="dxa"/>
          </w:tcPr>
          <w:p w14:paraId="1ED1FD01" w14:textId="61BC542E" w:rsidR="00D31CB3" w:rsidRPr="00A810A3" w:rsidRDefault="00D31CB3">
            <w:pPr>
              <w:rPr>
                <w:rFonts w:ascii="Calibri" w:hAnsi="Calibri" w:cs="Calibri"/>
                <w:sz w:val="22"/>
                <w:szCs w:val="22"/>
              </w:rPr>
            </w:pPr>
            <w:hyperlink r:id="rId10" w:history="1">
              <w:r w:rsidRPr="00CA6914">
                <w:rPr>
                  <w:rStyle w:val="Hyperlink"/>
                  <w:rFonts w:ascii="Calibri" w:hAnsi="Calibri" w:cs="Calibri"/>
                  <w:sz w:val="22"/>
                  <w:szCs w:val="22"/>
                </w:rPr>
                <w:t>https://iasc.info/</w:t>
              </w:r>
            </w:hyperlink>
          </w:p>
        </w:tc>
      </w:tr>
      <w:tr w:rsidR="00A810A3" w:rsidRPr="00A810A3" w14:paraId="1A2ACABE" w14:textId="77777777" w:rsidTr="007B4518">
        <w:tc>
          <w:tcPr>
            <w:tcW w:w="2405" w:type="dxa"/>
            <w:shd w:val="clear" w:color="auto" w:fill="D5DCE4" w:themeFill="text2" w:themeFillTint="33"/>
          </w:tcPr>
          <w:p w14:paraId="1EA9C6CD" w14:textId="77777777" w:rsidR="00A810A3" w:rsidRPr="00D31CB3" w:rsidRDefault="00A810A3">
            <w:pPr>
              <w:rPr>
                <w:rFonts w:ascii="Calibri" w:hAnsi="Calibri" w:cs="Calibri"/>
                <w:b/>
                <w:bCs/>
                <w:sz w:val="22"/>
                <w:szCs w:val="22"/>
              </w:rPr>
            </w:pPr>
            <w:r w:rsidRPr="00D31CB3">
              <w:rPr>
                <w:rFonts w:ascii="Calibri" w:hAnsi="Calibri" w:cs="Calibri"/>
                <w:b/>
                <w:bCs/>
                <w:sz w:val="22"/>
                <w:szCs w:val="22"/>
              </w:rPr>
              <w:t>History</w:t>
            </w:r>
          </w:p>
          <w:p w14:paraId="5FEE9724" w14:textId="366E0F23" w:rsidR="00A810A3" w:rsidRPr="00D31CB3" w:rsidRDefault="00A810A3">
            <w:pPr>
              <w:rPr>
                <w:rFonts w:ascii="Calibri" w:hAnsi="Calibri" w:cs="Calibri"/>
                <w:b/>
                <w:bCs/>
                <w:sz w:val="22"/>
                <w:szCs w:val="22"/>
              </w:rPr>
            </w:pPr>
          </w:p>
        </w:tc>
        <w:tc>
          <w:tcPr>
            <w:tcW w:w="16301" w:type="dxa"/>
          </w:tcPr>
          <w:p w14:paraId="3EE4AB1B" w14:textId="77777777" w:rsidR="00D31CB3" w:rsidRPr="00A73CAE" w:rsidRDefault="00D31CB3" w:rsidP="00D31CB3">
            <w:pPr>
              <w:rPr>
                <w:rFonts w:ascii="Calibri" w:hAnsi="Calibri" w:cs="Calibri"/>
                <w:sz w:val="22"/>
                <w:szCs w:val="22"/>
              </w:rPr>
            </w:pPr>
            <w:r w:rsidRPr="00A73CAE">
              <w:rPr>
                <w:rFonts w:ascii="Calibri" w:hAnsi="Calibri" w:cs="Calibri"/>
                <w:sz w:val="22"/>
                <w:szCs w:val="22"/>
              </w:rPr>
              <w:t>IASC was founded in 1990 by representatives of national scientific organizations of the eight Arctic countries - Canada, Denmark, Finland, Iceland, Norway, Russia (at that time Union of Soviet Socialist Republics), Sweden and the United States of America. The Founding Articles of IASC were signed in Resolute Bay, Canada.</w:t>
            </w:r>
          </w:p>
          <w:p w14:paraId="65850A31" w14:textId="77777777" w:rsidR="00D31CB3" w:rsidRPr="00A73CAE" w:rsidRDefault="00D31CB3" w:rsidP="00D31CB3">
            <w:pPr>
              <w:rPr>
                <w:rFonts w:ascii="Calibri" w:hAnsi="Calibri" w:cs="Calibri"/>
                <w:sz w:val="22"/>
                <w:szCs w:val="22"/>
              </w:rPr>
            </w:pPr>
          </w:p>
          <w:p w14:paraId="5F29339E" w14:textId="3BE4DC68" w:rsidR="00A810A3" w:rsidRPr="00A810A3" w:rsidRDefault="00D31CB3" w:rsidP="00D31CB3">
            <w:pPr>
              <w:rPr>
                <w:rFonts w:ascii="Calibri" w:hAnsi="Calibri" w:cs="Calibri"/>
                <w:sz w:val="22"/>
                <w:szCs w:val="22"/>
              </w:rPr>
            </w:pPr>
            <w:r w:rsidRPr="00A73CAE">
              <w:rPr>
                <w:rFonts w:ascii="Calibri" w:hAnsi="Calibri" w:cs="Calibri"/>
                <w:sz w:val="22"/>
                <w:szCs w:val="22"/>
              </w:rPr>
              <w:t>Over the years, IASC has evolved into the leading international science organization of the North and its membership today includes 25 countries involved in all aspects of Arctic research, including 16 non-Arctic countries (Austria, Belgium, China, the Czech Republic, France, Germany, India, Italy, Japan, the Netherlands, Poland, Portugal, South Korea, Spain, Switzerland, Türkiye and the UK).</w:t>
            </w:r>
          </w:p>
        </w:tc>
      </w:tr>
      <w:tr w:rsidR="00A810A3" w:rsidRPr="00A810A3" w14:paraId="7F3687B5" w14:textId="77777777" w:rsidTr="007B4518">
        <w:tc>
          <w:tcPr>
            <w:tcW w:w="2405" w:type="dxa"/>
            <w:shd w:val="clear" w:color="auto" w:fill="D5DCE4" w:themeFill="text2" w:themeFillTint="33"/>
          </w:tcPr>
          <w:p w14:paraId="0FBB37CF" w14:textId="77777777" w:rsidR="00A810A3" w:rsidRPr="00D31CB3" w:rsidRDefault="00A810A3">
            <w:pPr>
              <w:rPr>
                <w:rFonts w:ascii="Calibri" w:hAnsi="Calibri" w:cs="Calibri"/>
                <w:b/>
                <w:bCs/>
                <w:sz w:val="22"/>
                <w:szCs w:val="22"/>
              </w:rPr>
            </w:pPr>
            <w:r w:rsidRPr="00D31CB3">
              <w:rPr>
                <w:rFonts w:ascii="Calibri" w:hAnsi="Calibri" w:cs="Calibri"/>
                <w:b/>
                <w:bCs/>
                <w:sz w:val="22"/>
                <w:szCs w:val="22"/>
              </w:rPr>
              <w:t>Purpose</w:t>
            </w:r>
          </w:p>
          <w:p w14:paraId="76B0941E" w14:textId="481501B3" w:rsidR="00A810A3" w:rsidRPr="00D31CB3" w:rsidRDefault="00A810A3">
            <w:pPr>
              <w:rPr>
                <w:rFonts w:ascii="Calibri" w:hAnsi="Calibri" w:cs="Calibri"/>
                <w:b/>
                <w:bCs/>
                <w:sz w:val="22"/>
                <w:szCs w:val="22"/>
              </w:rPr>
            </w:pPr>
          </w:p>
        </w:tc>
        <w:tc>
          <w:tcPr>
            <w:tcW w:w="16301" w:type="dxa"/>
          </w:tcPr>
          <w:p w14:paraId="6F2F2C78" w14:textId="7ABFEF97" w:rsidR="00A810A3" w:rsidRPr="00A810A3" w:rsidRDefault="00D31CB3">
            <w:pPr>
              <w:rPr>
                <w:rFonts w:ascii="Calibri" w:hAnsi="Calibri" w:cs="Calibri"/>
                <w:sz w:val="22"/>
                <w:szCs w:val="22"/>
              </w:rPr>
            </w:pPr>
            <w:r w:rsidRPr="00D31CB3">
              <w:rPr>
                <w:rFonts w:ascii="Calibri" w:hAnsi="Calibri" w:cs="Calibri"/>
                <w:sz w:val="22"/>
                <w:szCs w:val="22"/>
              </w:rPr>
              <w:t>The International Arctic Science Committee (IASC) is a non-governmental, international scientific organization. IASC pursues a mission of encouraging and facilitating cooperation in all aspects of Arctic research.</w:t>
            </w:r>
          </w:p>
        </w:tc>
      </w:tr>
      <w:tr w:rsidR="00A810A3" w:rsidRPr="00A810A3" w14:paraId="7E2FFF44" w14:textId="77777777" w:rsidTr="007B4518">
        <w:tc>
          <w:tcPr>
            <w:tcW w:w="2405" w:type="dxa"/>
            <w:shd w:val="clear" w:color="auto" w:fill="D5DCE4" w:themeFill="text2" w:themeFillTint="33"/>
          </w:tcPr>
          <w:p w14:paraId="10201A79" w14:textId="77777777" w:rsidR="00A810A3" w:rsidRPr="00D31CB3" w:rsidRDefault="00A810A3">
            <w:pPr>
              <w:rPr>
                <w:rFonts w:ascii="Calibri" w:hAnsi="Calibri" w:cs="Calibri"/>
                <w:b/>
                <w:bCs/>
                <w:sz w:val="22"/>
                <w:szCs w:val="22"/>
              </w:rPr>
            </w:pPr>
            <w:r w:rsidRPr="00D31CB3">
              <w:rPr>
                <w:rFonts w:ascii="Calibri" w:hAnsi="Calibri" w:cs="Calibri"/>
                <w:b/>
                <w:bCs/>
                <w:sz w:val="22"/>
                <w:szCs w:val="22"/>
              </w:rPr>
              <w:t>Enabling Documents</w:t>
            </w:r>
          </w:p>
          <w:p w14:paraId="6A011574" w14:textId="054FDA2B" w:rsidR="00A810A3" w:rsidRPr="00D31CB3" w:rsidRDefault="00A810A3">
            <w:pPr>
              <w:rPr>
                <w:rFonts w:ascii="Calibri" w:hAnsi="Calibri" w:cs="Calibri"/>
                <w:b/>
                <w:bCs/>
                <w:sz w:val="22"/>
                <w:szCs w:val="22"/>
              </w:rPr>
            </w:pPr>
          </w:p>
        </w:tc>
        <w:tc>
          <w:tcPr>
            <w:tcW w:w="16301" w:type="dxa"/>
          </w:tcPr>
          <w:p w14:paraId="46A0E6DF" w14:textId="08DB380D" w:rsidR="00A810A3" w:rsidRPr="00A810A3" w:rsidRDefault="00D31CB3">
            <w:pPr>
              <w:rPr>
                <w:rFonts w:ascii="Calibri" w:hAnsi="Calibri" w:cs="Calibri"/>
                <w:sz w:val="22"/>
                <w:szCs w:val="22"/>
              </w:rPr>
            </w:pPr>
            <w:r w:rsidRPr="00D31CB3">
              <w:rPr>
                <w:rFonts w:ascii="Calibri" w:hAnsi="Calibri" w:cs="Calibri"/>
                <w:sz w:val="22"/>
                <w:szCs w:val="22"/>
              </w:rPr>
              <w:t xml:space="preserve">IASC Founding Articles </w:t>
            </w:r>
            <w:hyperlink r:id="rId11" w:history="1">
              <w:r w:rsidRPr="00CA6914">
                <w:rPr>
                  <w:rStyle w:val="Hyperlink"/>
                  <w:rFonts w:ascii="Calibri" w:hAnsi="Calibri" w:cs="Calibri"/>
                  <w:sz w:val="22"/>
                  <w:szCs w:val="22"/>
                </w:rPr>
                <w:t>https://iasc.info/images/about/iasc-founding-articles.pdf</w:t>
              </w:r>
            </w:hyperlink>
            <w:r>
              <w:rPr>
                <w:rFonts w:ascii="Calibri" w:hAnsi="Calibri" w:cs="Calibri"/>
                <w:sz w:val="22"/>
                <w:szCs w:val="22"/>
              </w:rPr>
              <w:t xml:space="preserve">  </w:t>
            </w:r>
            <w:r w:rsidR="00973E1B">
              <w:rPr>
                <w:rFonts w:ascii="Calibri" w:hAnsi="Calibri" w:cs="Calibri"/>
                <w:sz w:val="22"/>
                <w:szCs w:val="22"/>
              </w:rPr>
              <w:t>Polar Knowledge Canada is the</w:t>
            </w:r>
            <w:r w:rsidRPr="00D31CB3">
              <w:rPr>
                <w:rFonts w:ascii="Calibri" w:hAnsi="Calibri" w:cs="Calibri"/>
                <w:sz w:val="22"/>
                <w:szCs w:val="22"/>
              </w:rPr>
              <w:t xml:space="preserve"> national adhering body to IASC.</w:t>
            </w:r>
          </w:p>
        </w:tc>
      </w:tr>
      <w:tr w:rsidR="00A810A3" w:rsidRPr="00A810A3" w14:paraId="5F1F53CB" w14:textId="77777777" w:rsidTr="007B4518">
        <w:tc>
          <w:tcPr>
            <w:tcW w:w="2405" w:type="dxa"/>
            <w:shd w:val="clear" w:color="auto" w:fill="D5DCE4" w:themeFill="text2" w:themeFillTint="33"/>
          </w:tcPr>
          <w:p w14:paraId="4D942521" w14:textId="77D6777A" w:rsidR="00A810A3" w:rsidRPr="00D31CB3" w:rsidRDefault="005335EE">
            <w:pPr>
              <w:rPr>
                <w:rFonts w:ascii="Calibri" w:hAnsi="Calibri" w:cs="Calibri"/>
                <w:b/>
                <w:bCs/>
                <w:sz w:val="22"/>
                <w:szCs w:val="22"/>
              </w:rPr>
            </w:pPr>
            <w:r>
              <w:rPr>
                <w:rFonts w:ascii="Calibri" w:hAnsi="Calibri" w:cs="Calibri"/>
                <w:b/>
                <w:bCs/>
                <w:sz w:val="22"/>
                <w:szCs w:val="22"/>
              </w:rPr>
              <w:t>R</w:t>
            </w:r>
            <w:r w:rsidR="003F2BB4">
              <w:rPr>
                <w:rFonts w:ascii="Calibri" w:hAnsi="Calibri" w:cs="Calibri"/>
                <w:b/>
                <w:bCs/>
                <w:sz w:val="22"/>
                <w:szCs w:val="22"/>
              </w:rPr>
              <w:t>ole/</w:t>
            </w:r>
            <w:r>
              <w:rPr>
                <w:rFonts w:ascii="Calibri" w:hAnsi="Calibri" w:cs="Calibri"/>
                <w:b/>
                <w:bCs/>
                <w:sz w:val="22"/>
                <w:szCs w:val="22"/>
              </w:rPr>
              <w:t>I</w:t>
            </w:r>
            <w:r w:rsidR="003F2BB4">
              <w:rPr>
                <w:rFonts w:ascii="Calibri" w:hAnsi="Calibri" w:cs="Calibri"/>
                <w:b/>
                <w:bCs/>
                <w:sz w:val="22"/>
                <w:szCs w:val="22"/>
              </w:rPr>
              <w:t>mpact</w:t>
            </w:r>
          </w:p>
          <w:p w14:paraId="1260C154" w14:textId="441E7C28" w:rsidR="00A810A3" w:rsidRPr="00D31CB3" w:rsidRDefault="00A810A3">
            <w:pPr>
              <w:rPr>
                <w:rFonts w:ascii="Calibri" w:hAnsi="Calibri" w:cs="Calibri"/>
                <w:b/>
                <w:bCs/>
                <w:sz w:val="22"/>
                <w:szCs w:val="22"/>
              </w:rPr>
            </w:pPr>
          </w:p>
        </w:tc>
        <w:tc>
          <w:tcPr>
            <w:tcW w:w="16301" w:type="dxa"/>
          </w:tcPr>
          <w:p w14:paraId="765408F4" w14:textId="547118CD" w:rsidR="00973E1B" w:rsidRPr="00A73CAE" w:rsidRDefault="00973E1B" w:rsidP="00973E1B">
            <w:pPr>
              <w:rPr>
                <w:rFonts w:ascii="Calibri" w:hAnsi="Calibri" w:cs="Calibri"/>
                <w:sz w:val="22"/>
                <w:szCs w:val="22"/>
              </w:rPr>
            </w:pPr>
            <w:r w:rsidRPr="00A73CAE">
              <w:rPr>
                <w:rFonts w:ascii="Calibri" w:hAnsi="Calibri" w:cs="Calibri"/>
                <w:sz w:val="22"/>
                <w:szCs w:val="22"/>
              </w:rPr>
              <w:t xml:space="preserve">The IASC Council is the </w:t>
            </w:r>
            <w:r w:rsidR="0010443A">
              <w:rPr>
                <w:rFonts w:ascii="Calibri" w:hAnsi="Calibri" w:cs="Calibri"/>
                <w:sz w:val="22"/>
                <w:szCs w:val="22"/>
              </w:rPr>
              <w:t>governing</w:t>
            </w:r>
            <w:r w:rsidRPr="00A73CAE">
              <w:rPr>
                <w:rFonts w:ascii="Calibri" w:hAnsi="Calibri" w:cs="Calibri"/>
                <w:sz w:val="22"/>
                <w:szCs w:val="22"/>
              </w:rPr>
              <w:t xml:space="preserve"> body for IASC</w:t>
            </w:r>
            <w:r w:rsidR="0010443A">
              <w:rPr>
                <w:rFonts w:ascii="Calibri" w:hAnsi="Calibri" w:cs="Calibri"/>
                <w:sz w:val="22"/>
                <w:szCs w:val="22"/>
              </w:rPr>
              <w:t xml:space="preserve">, supported by at </w:t>
            </w:r>
            <w:proofErr w:type="gramStart"/>
            <w:r w:rsidR="0010443A">
              <w:rPr>
                <w:rFonts w:ascii="Calibri" w:hAnsi="Calibri" w:cs="Calibri"/>
                <w:sz w:val="22"/>
                <w:szCs w:val="22"/>
              </w:rPr>
              <w:t>five member</w:t>
            </w:r>
            <w:proofErr w:type="gramEnd"/>
            <w:r w:rsidR="0010443A">
              <w:rPr>
                <w:rFonts w:ascii="Calibri" w:hAnsi="Calibri" w:cs="Calibri"/>
                <w:sz w:val="22"/>
                <w:szCs w:val="22"/>
              </w:rPr>
              <w:t xml:space="preserve"> executive committee and Secretariat currently hosted by Iceland</w:t>
            </w:r>
            <w:r w:rsidRPr="00A73CAE">
              <w:rPr>
                <w:rFonts w:ascii="Calibri" w:hAnsi="Calibri" w:cs="Calibri"/>
                <w:sz w:val="22"/>
                <w:szCs w:val="22"/>
              </w:rPr>
              <w:t xml:space="preserve">. </w:t>
            </w:r>
            <w:r w:rsidR="0010443A">
              <w:rPr>
                <w:rFonts w:ascii="Calibri" w:hAnsi="Calibri" w:cs="Calibri"/>
                <w:sz w:val="22"/>
                <w:szCs w:val="22"/>
              </w:rPr>
              <w:t xml:space="preserve">IASC operates on the principle of consensus decision making. </w:t>
            </w:r>
            <w:r w:rsidRPr="00A73CAE">
              <w:rPr>
                <w:rFonts w:ascii="Calibri" w:hAnsi="Calibri" w:cs="Calibri"/>
                <w:sz w:val="22"/>
                <w:szCs w:val="22"/>
              </w:rPr>
              <w:t xml:space="preserve">The members ensure an input of a wide range of scientific and technical knowledge and provide access to </w:t>
            </w:r>
            <w:proofErr w:type="gramStart"/>
            <w:r w:rsidRPr="00A73CAE">
              <w:rPr>
                <w:rFonts w:ascii="Calibri" w:hAnsi="Calibri" w:cs="Calibri"/>
                <w:sz w:val="22"/>
                <w:szCs w:val="22"/>
              </w:rPr>
              <w:t>a large number of</w:t>
            </w:r>
            <w:proofErr w:type="gramEnd"/>
            <w:r w:rsidRPr="00A73CAE">
              <w:rPr>
                <w:rFonts w:ascii="Calibri" w:hAnsi="Calibri" w:cs="Calibri"/>
                <w:sz w:val="22"/>
                <w:szCs w:val="22"/>
              </w:rPr>
              <w:t xml:space="preserve"> scientists and administrators through their national committees.</w:t>
            </w:r>
          </w:p>
          <w:p w14:paraId="10E86344" w14:textId="77777777" w:rsidR="00973E1B" w:rsidRDefault="00973E1B" w:rsidP="00973E1B">
            <w:pPr>
              <w:rPr>
                <w:rFonts w:ascii="Calibri" w:hAnsi="Calibri" w:cs="Calibri"/>
                <w:sz w:val="22"/>
                <w:szCs w:val="22"/>
              </w:rPr>
            </w:pPr>
          </w:p>
          <w:p w14:paraId="3E34ED76" w14:textId="77777777" w:rsidR="00973E1B" w:rsidRDefault="00973E1B" w:rsidP="00973E1B">
            <w:pPr>
              <w:rPr>
                <w:rFonts w:ascii="Calibri" w:hAnsi="Calibri" w:cs="Calibri"/>
                <w:sz w:val="22"/>
                <w:szCs w:val="22"/>
              </w:rPr>
            </w:pPr>
            <w:r w:rsidRPr="00A73CAE">
              <w:rPr>
                <w:rFonts w:ascii="Calibri" w:hAnsi="Calibri" w:cs="Calibri"/>
                <w:sz w:val="22"/>
                <w:szCs w:val="22"/>
              </w:rPr>
              <w:t xml:space="preserve">Current council members ca be found here:  </w:t>
            </w:r>
            <w:hyperlink r:id="rId12" w:history="1">
              <w:r w:rsidRPr="00A73CAE">
                <w:rPr>
                  <w:rStyle w:val="Hyperlink"/>
                  <w:rFonts w:ascii="Calibri" w:hAnsi="Calibri" w:cs="Calibri"/>
                  <w:sz w:val="22"/>
                  <w:szCs w:val="22"/>
                </w:rPr>
                <w:t>https://iasc.info/about/organisation/council</w:t>
              </w:r>
            </w:hyperlink>
          </w:p>
          <w:p w14:paraId="3E417A8D" w14:textId="77777777" w:rsidR="00A73CAE" w:rsidRDefault="00A73CAE" w:rsidP="00D31CB3">
            <w:pPr>
              <w:rPr>
                <w:rFonts w:ascii="Calibri" w:hAnsi="Calibri" w:cs="Calibri"/>
                <w:sz w:val="22"/>
                <w:szCs w:val="22"/>
              </w:rPr>
            </w:pPr>
          </w:p>
          <w:p w14:paraId="1BB40098" w14:textId="62457123" w:rsidR="00A810A3" w:rsidRDefault="007B4518" w:rsidP="00D31CB3">
            <w:pPr>
              <w:rPr>
                <w:rFonts w:ascii="Calibri" w:hAnsi="Calibri" w:cs="Calibri"/>
                <w:sz w:val="22"/>
                <w:szCs w:val="22"/>
              </w:rPr>
            </w:pPr>
            <w:r w:rsidRPr="00A73CAE">
              <w:rPr>
                <w:rFonts w:ascii="Calibri" w:hAnsi="Calibri" w:cs="Calibri"/>
                <w:sz w:val="22"/>
                <w:szCs w:val="22"/>
              </w:rPr>
              <w:t>The scientific core elements of IASC are its five Working Groups (WGs)</w:t>
            </w:r>
            <w:r w:rsidR="006D7654" w:rsidRPr="00A73CAE">
              <w:rPr>
                <w:rFonts w:ascii="Calibri" w:hAnsi="Calibri" w:cs="Calibri"/>
                <w:sz w:val="22"/>
                <w:szCs w:val="22"/>
              </w:rPr>
              <w:t>: Atmosphere, Cryosphere, Marine, Social &amp; Humanities and Terrestrial</w:t>
            </w:r>
            <w:r w:rsidRPr="00A73CAE">
              <w:rPr>
                <w:rFonts w:ascii="Calibri" w:hAnsi="Calibri" w:cs="Calibri"/>
                <w:sz w:val="22"/>
                <w:szCs w:val="22"/>
              </w:rPr>
              <w:t xml:space="preserve">. The main function of the WGs is to encourage and support science-led international programs by offering opportunities for planning and coordination, and by facilitating communication and access to facilities. Each WG is composed of up to two scientists from each IASC member country, appointed by the national adhering bodies. </w:t>
            </w:r>
          </w:p>
          <w:p w14:paraId="4240982C" w14:textId="77777777" w:rsidR="00A73CAE" w:rsidRDefault="00A73CAE" w:rsidP="00D31CB3">
            <w:pPr>
              <w:rPr>
                <w:rFonts w:ascii="Calibri" w:hAnsi="Calibri" w:cs="Calibri"/>
                <w:sz w:val="22"/>
                <w:szCs w:val="22"/>
              </w:rPr>
            </w:pPr>
          </w:p>
          <w:p w14:paraId="462D487A" w14:textId="4C96A3A0" w:rsidR="00D31CB3" w:rsidRPr="00A73CAE" w:rsidRDefault="00051787" w:rsidP="00D31CB3">
            <w:pPr>
              <w:rPr>
                <w:rFonts w:ascii="Calibri" w:hAnsi="Calibri" w:cs="Calibri"/>
                <w:sz w:val="22"/>
                <w:szCs w:val="22"/>
              </w:rPr>
            </w:pPr>
            <w:r w:rsidRPr="00A73CAE">
              <w:rPr>
                <w:rFonts w:ascii="Calibri" w:hAnsi="Calibri" w:cs="Calibri"/>
                <w:sz w:val="22"/>
                <w:szCs w:val="22"/>
              </w:rPr>
              <w:t>Arctic Science Summit Week (ASSW)</w:t>
            </w:r>
            <w:r w:rsidR="0010443A">
              <w:rPr>
                <w:rFonts w:ascii="Calibri" w:hAnsi="Calibri" w:cs="Calibri"/>
                <w:sz w:val="22"/>
                <w:szCs w:val="22"/>
              </w:rPr>
              <w:t xml:space="preserve"> </w:t>
            </w:r>
            <w:r w:rsidRPr="00A73CAE">
              <w:rPr>
                <w:rFonts w:ascii="Calibri" w:hAnsi="Calibri" w:cs="Calibri"/>
                <w:sz w:val="22"/>
                <w:szCs w:val="22"/>
              </w:rPr>
              <w:t>was initiated by IASC in 1999 to provide opportunities for coordination, cooperation and collaboration between the various scientific organizations involved in Arctic research and to economize on travel and time.  Over the years the summit evolved into the most important annual gathering of the Arctic research organizations.  The next ASSW will take place in Aarhus, Denmark from 25 March - 1 April 2026.</w:t>
            </w:r>
          </w:p>
          <w:p w14:paraId="518336D4" w14:textId="77777777" w:rsidR="00652992" w:rsidRPr="00A73CAE" w:rsidRDefault="00652992" w:rsidP="00D31CB3">
            <w:pPr>
              <w:rPr>
                <w:rFonts w:ascii="Calibri" w:hAnsi="Calibri" w:cs="Calibri"/>
                <w:sz w:val="22"/>
                <w:szCs w:val="22"/>
              </w:rPr>
            </w:pPr>
          </w:p>
          <w:p w14:paraId="24E55D1A" w14:textId="475F37FC" w:rsidR="00652992" w:rsidRPr="00A810A3" w:rsidRDefault="00C575F3" w:rsidP="00D31CB3">
            <w:pPr>
              <w:rPr>
                <w:rFonts w:ascii="Calibri" w:hAnsi="Calibri" w:cs="Calibri"/>
                <w:sz w:val="22"/>
                <w:szCs w:val="22"/>
              </w:rPr>
            </w:pPr>
            <w:r w:rsidRPr="00A73CAE">
              <w:rPr>
                <w:rFonts w:ascii="Calibri" w:hAnsi="Calibri" w:cs="Calibri"/>
                <w:sz w:val="22"/>
                <w:szCs w:val="22"/>
              </w:rPr>
              <w:t>Through its role with IASC, POLAR facilitates Canada’s leadership in areas of common interdisciplinary arctic research</w:t>
            </w:r>
            <w:r w:rsidR="00BF0EEB" w:rsidRPr="00A73CAE">
              <w:rPr>
                <w:rFonts w:ascii="Calibri" w:hAnsi="Calibri" w:cs="Calibri"/>
                <w:sz w:val="22"/>
                <w:szCs w:val="22"/>
              </w:rPr>
              <w:t xml:space="preserve">.  Through </w:t>
            </w:r>
            <w:r w:rsidR="000B4278" w:rsidRPr="00A73CAE">
              <w:rPr>
                <w:rFonts w:ascii="Calibri" w:hAnsi="Calibri" w:cs="Calibri"/>
                <w:sz w:val="22"/>
                <w:szCs w:val="22"/>
              </w:rPr>
              <w:t>IASC POLAR</w:t>
            </w:r>
            <w:r w:rsidR="00BF0EEB" w:rsidRPr="00A73CAE">
              <w:rPr>
                <w:rFonts w:ascii="Calibri" w:hAnsi="Calibri" w:cs="Calibri"/>
                <w:sz w:val="22"/>
                <w:szCs w:val="22"/>
              </w:rPr>
              <w:t xml:space="preserve"> </w:t>
            </w:r>
            <w:proofErr w:type="gramStart"/>
            <w:r w:rsidR="00A65C23" w:rsidRPr="00A73CAE">
              <w:rPr>
                <w:rFonts w:ascii="Calibri" w:hAnsi="Calibri" w:cs="Calibri"/>
                <w:sz w:val="22"/>
                <w:szCs w:val="22"/>
              </w:rPr>
              <w:t>is able to</w:t>
            </w:r>
            <w:proofErr w:type="gramEnd"/>
            <w:r w:rsidR="00A65C23" w:rsidRPr="00A73CAE">
              <w:rPr>
                <w:rFonts w:ascii="Calibri" w:hAnsi="Calibri" w:cs="Calibri"/>
                <w:sz w:val="22"/>
                <w:szCs w:val="22"/>
              </w:rPr>
              <w:t xml:space="preserve"> </w:t>
            </w:r>
            <w:r w:rsidR="00BF0EEB" w:rsidRPr="00A73CAE">
              <w:rPr>
                <w:rFonts w:ascii="Calibri" w:hAnsi="Calibri" w:cs="Calibri"/>
                <w:sz w:val="22"/>
                <w:szCs w:val="22"/>
              </w:rPr>
              <w:t xml:space="preserve">access </w:t>
            </w:r>
            <w:r w:rsidR="007439F1" w:rsidRPr="00A73CAE">
              <w:rPr>
                <w:rFonts w:ascii="Calibri" w:hAnsi="Calibri" w:cs="Calibri"/>
                <w:sz w:val="22"/>
                <w:szCs w:val="22"/>
              </w:rPr>
              <w:t>a valuable network for Arctic science collaboration</w:t>
            </w:r>
            <w:r w:rsidR="00666A30" w:rsidRPr="00A73CAE">
              <w:rPr>
                <w:rFonts w:ascii="Calibri" w:hAnsi="Calibri" w:cs="Calibri"/>
                <w:sz w:val="22"/>
                <w:szCs w:val="22"/>
              </w:rPr>
              <w:t xml:space="preserve"> and alignment of global priorities</w:t>
            </w:r>
            <w:r w:rsidR="005E1158" w:rsidRPr="00A73CAE">
              <w:rPr>
                <w:rFonts w:ascii="Calibri" w:hAnsi="Calibri" w:cs="Calibri"/>
                <w:sz w:val="22"/>
                <w:szCs w:val="22"/>
              </w:rPr>
              <w:t xml:space="preserve">.  IASC also </w:t>
            </w:r>
            <w:r w:rsidR="004760D5">
              <w:rPr>
                <w:rFonts w:ascii="Calibri" w:hAnsi="Calibri" w:cs="Calibri"/>
                <w:sz w:val="22"/>
                <w:szCs w:val="22"/>
              </w:rPr>
              <w:lastRenderedPageBreak/>
              <w:t>supports IASC</w:t>
            </w:r>
            <w:r w:rsidR="007439F1" w:rsidRPr="00A73CAE">
              <w:rPr>
                <w:rFonts w:ascii="Calibri" w:hAnsi="Calibri" w:cs="Calibri"/>
                <w:sz w:val="22"/>
                <w:szCs w:val="22"/>
              </w:rPr>
              <w:t xml:space="preserve"> the planning and organization of the </w:t>
            </w:r>
            <w:r w:rsidR="00A73CAE" w:rsidRPr="00A73CAE">
              <w:rPr>
                <w:rFonts w:ascii="Calibri" w:hAnsi="Calibri" w:cs="Calibri"/>
                <w:sz w:val="22"/>
                <w:szCs w:val="22"/>
              </w:rPr>
              <w:t xml:space="preserve">International Conference on Arctic Research Planning (ICARP) and the </w:t>
            </w:r>
            <w:r w:rsidR="007439F1" w:rsidRPr="00A73CAE">
              <w:rPr>
                <w:rFonts w:ascii="Calibri" w:hAnsi="Calibri" w:cs="Calibri"/>
                <w:sz w:val="22"/>
                <w:szCs w:val="22"/>
              </w:rPr>
              <w:t>International Polar Year</w:t>
            </w:r>
            <w:r w:rsidR="00984857" w:rsidRPr="00A73CAE">
              <w:rPr>
                <w:rFonts w:ascii="Calibri" w:hAnsi="Calibri" w:cs="Calibri"/>
                <w:sz w:val="22"/>
                <w:szCs w:val="22"/>
              </w:rPr>
              <w:t xml:space="preserve"> (next IPY 2032-22)</w:t>
            </w:r>
            <w:r w:rsidR="00A73CAE" w:rsidRPr="00A73CAE">
              <w:rPr>
                <w:rFonts w:ascii="Calibri" w:hAnsi="Calibri" w:cs="Calibri"/>
                <w:sz w:val="22"/>
                <w:szCs w:val="22"/>
              </w:rPr>
              <w:t>.</w:t>
            </w:r>
          </w:p>
        </w:tc>
      </w:tr>
      <w:tr w:rsidR="00A810A3" w:rsidRPr="00A810A3" w14:paraId="319E5CDB" w14:textId="77777777" w:rsidTr="007B4518">
        <w:tc>
          <w:tcPr>
            <w:tcW w:w="2405" w:type="dxa"/>
            <w:shd w:val="clear" w:color="auto" w:fill="D5DCE4" w:themeFill="text2" w:themeFillTint="33"/>
          </w:tcPr>
          <w:p w14:paraId="7B4D0151" w14:textId="0C6E280D" w:rsidR="00A810A3" w:rsidRPr="00D31CB3" w:rsidRDefault="00973E1B">
            <w:pPr>
              <w:rPr>
                <w:rFonts w:ascii="Calibri" w:hAnsi="Calibri" w:cs="Calibri"/>
                <w:b/>
                <w:bCs/>
                <w:sz w:val="22"/>
                <w:szCs w:val="22"/>
              </w:rPr>
            </w:pPr>
            <w:r>
              <w:rPr>
                <w:rFonts w:ascii="Calibri" w:hAnsi="Calibri" w:cs="Calibri"/>
                <w:b/>
                <w:bCs/>
                <w:sz w:val="22"/>
                <w:szCs w:val="22"/>
              </w:rPr>
              <w:lastRenderedPageBreak/>
              <w:t>Representation and A</w:t>
            </w:r>
            <w:r w:rsidR="00A810A3" w:rsidRPr="00D31CB3">
              <w:rPr>
                <w:rFonts w:ascii="Calibri" w:hAnsi="Calibri" w:cs="Calibri"/>
                <w:b/>
                <w:bCs/>
                <w:sz w:val="22"/>
                <w:szCs w:val="22"/>
              </w:rPr>
              <w:t>ppointments Process</w:t>
            </w:r>
          </w:p>
          <w:p w14:paraId="4FDE895B" w14:textId="5A7ABB95" w:rsidR="00A810A3" w:rsidRPr="00D31CB3" w:rsidRDefault="00A810A3">
            <w:pPr>
              <w:rPr>
                <w:rFonts w:ascii="Calibri" w:hAnsi="Calibri" w:cs="Calibri"/>
                <w:b/>
                <w:bCs/>
                <w:sz w:val="22"/>
                <w:szCs w:val="22"/>
              </w:rPr>
            </w:pPr>
          </w:p>
        </w:tc>
        <w:tc>
          <w:tcPr>
            <w:tcW w:w="16301" w:type="dxa"/>
          </w:tcPr>
          <w:p w14:paraId="790343B3" w14:textId="24624881" w:rsidR="00973E1B" w:rsidRDefault="00973E1B" w:rsidP="00973E1B">
            <w:pPr>
              <w:rPr>
                <w:rFonts w:ascii="Calibri" w:hAnsi="Calibri" w:cs="Calibri"/>
                <w:sz w:val="22"/>
                <w:szCs w:val="22"/>
              </w:rPr>
            </w:pPr>
            <w:r w:rsidRPr="00D31CB3">
              <w:rPr>
                <w:rFonts w:ascii="Calibri" w:hAnsi="Calibri" w:cs="Calibri"/>
                <w:sz w:val="22"/>
                <w:szCs w:val="22"/>
              </w:rPr>
              <w:t xml:space="preserve">The </w:t>
            </w:r>
            <w:r>
              <w:rPr>
                <w:rFonts w:ascii="Calibri" w:hAnsi="Calibri" w:cs="Calibri"/>
                <w:sz w:val="22"/>
                <w:szCs w:val="22"/>
              </w:rPr>
              <w:t>Canadian representative</w:t>
            </w:r>
            <w:r w:rsidRPr="00D31CB3">
              <w:rPr>
                <w:rFonts w:ascii="Calibri" w:hAnsi="Calibri" w:cs="Calibri"/>
                <w:sz w:val="22"/>
                <w:szCs w:val="22"/>
              </w:rPr>
              <w:t xml:space="preserve"> to IASC Council is the President of Polar Knowledge Canada, or delegate.  Currently this is the </w:t>
            </w:r>
            <w:r>
              <w:rPr>
                <w:rFonts w:ascii="Calibri" w:hAnsi="Calibri" w:cs="Calibri"/>
                <w:sz w:val="22"/>
                <w:szCs w:val="22"/>
              </w:rPr>
              <w:t xml:space="preserve">POLAR </w:t>
            </w:r>
            <w:r w:rsidRPr="00D31CB3">
              <w:rPr>
                <w:rFonts w:ascii="Calibri" w:hAnsi="Calibri" w:cs="Calibri"/>
                <w:sz w:val="22"/>
                <w:szCs w:val="22"/>
              </w:rPr>
              <w:t xml:space="preserve">Chief Scientist.   </w:t>
            </w:r>
          </w:p>
          <w:p w14:paraId="2F7764AD" w14:textId="77777777" w:rsidR="0010443A" w:rsidRDefault="0010443A" w:rsidP="00973E1B">
            <w:pPr>
              <w:rPr>
                <w:rFonts w:ascii="Calibri" w:hAnsi="Calibri" w:cs="Calibri"/>
                <w:sz w:val="22"/>
                <w:szCs w:val="22"/>
              </w:rPr>
            </w:pPr>
          </w:p>
          <w:p w14:paraId="56DA5B02" w14:textId="11E24681" w:rsidR="0010443A" w:rsidRDefault="0010443A" w:rsidP="00973E1B">
            <w:pPr>
              <w:rPr>
                <w:rFonts w:ascii="Calibri" w:hAnsi="Calibri" w:cs="Calibri"/>
                <w:sz w:val="22"/>
                <w:szCs w:val="22"/>
              </w:rPr>
            </w:pPr>
            <w:r w:rsidRPr="00A73CAE">
              <w:rPr>
                <w:rFonts w:ascii="Calibri" w:hAnsi="Calibri" w:cs="Calibri"/>
                <w:sz w:val="22"/>
                <w:szCs w:val="22"/>
              </w:rPr>
              <w:t xml:space="preserve">POLAR appoints Canadian IASC Working Group members and coordinates Canadian Working Group participation and reporting </w:t>
            </w:r>
            <w:hyperlink r:id="rId13" w:history="1">
              <w:r w:rsidRPr="00A73CAE">
                <w:rPr>
                  <w:rStyle w:val="Hyperlink"/>
                  <w:rFonts w:ascii="Calibri" w:hAnsi="Calibri" w:cs="Calibri"/>
                  <w:sz w:val="22"/>
                  <w:szCs w:val="22"/>
                </w:rPr>
                <w:t>https://www.canada.ca/en/polar-knowledge/advancingpolarknowledge/iasc.html</w:t>
              </w:r>
            </w:hyperlink>
          </w:p>
          <w:p w14:paraId="4A6D309D" w14:textId="77777777" w:rsidR="00973E1B" w:rsidRDefault="00973E1B" w:rsidP="00D31CB3">
            <w:pPr>
              <w:rPr>
                <w:rFonts w:ascii="Calibri" w:hAnsi="Calibri" w:cs="Calibri"/>
                <w:sz w:val="22"/>
                <w:szCs w:val="22"/>
              </w:rPr>
            </w:pPr>
          </w:p>
          <w:p w14:paraId="27485681" w14:textId="56789CE8" w:rsidR="00A810A3" w:rsidRPr="006947D2" w:rsidRDefault="00A810A3" w:rsidP="00D31CB3">
            <w:pPr>
              <w:rPr>
                <w:rFonts w:ascii="Calibri" w:hAnsi="Calibri" w:cs="Calibri"/>
                <w:strike/>
                <w:sz w:val="22"/>
                <w:szCs w:val="22"/>
              </w:rPr>
            </w:pPr>
          </w:p>
        </w:tc>
      </w:tr>
      <w:tr w:rsidR="00A810A3" w:rsidRPr="00862B93" w14:paraId="5B3800CB" w14:textId="77777777" w:rsidTr="007B4518">
        <w:tc>
          <w:tcPr>
            <w:tcW w:w="2405" w:type="dxa"/>
            <w:shd w:val="clear" w:color="auto" w:fill="D5DCE4" w:themeFill="text2" w:themeFillTint="33"/>
          </w:tcPr>
          <w:p w14:paraId="7CA5AF7A" w14:textId="36AFF128" w:rsidR="00A810A3" w:rsidRPr="00A2140C" w:rsidRDefault="009C20CE" w:rsidP="00EC2DBD">
            <w:pPr>
              <w:rPr>
                <w:rFonts w:ascii="Calibri" w:hAnsi="Calibri" w:cs="Calibri"/>
                <w:b/>
                <w:bCs/>
                <w:sz w:val="22"/>
                <w:szCs w:val="22"/>
              </w:rPr>
            </w:pPr>
            <w:r w:rsidRPr="00A2140C">
              <w:rPr>
                <w:rFonts w:ascii="Calibri" w:hAnsi="Calibri" w:cs="Calibri"/>
                <w:b/>
                <w:bCs/>
                <w:sz w:val="22"/>
                <w:szCs w:val="22"/>
              </w:rPr>
              <w:t>POLAR</w:t>
            </w:r>
            <w:r w:rsidR="00862B93" w:rsidRPr="00A2140C">
              <w:rPr>
                <w:rFonts w:ascii="Calibri" w:hAnsi="Calibri" w:cs="Calibri"/>
                <w:b/>
                <w:bCs/>
                <w:sz w:val="22"/>
                <w:szCs w:val="22"/>
              </w:rPr>
              <w:t xml:space="preserve"> </w:t>
            </w:r>
            <w:r w:rsidR="00EC2DBD" w:rsidRPr="00A2140C">
              <w:rPr>
                <w:rFonts w:ascii="Calibri" w:hAnsi="Calibri" w:cs="Calibri"/>
                <w:b/>
                <w:bCs/>
                <w:sz w:val="22"/>
                <w:szCs w:val="22"/>
              </w:rPr>
              <w:t>Contact</w:t>
            </w:r>
          </w:p>
        </w:tc>
        <w:tc>
          <w:tcPr>
            <w:tcW w:w="16301" w:type="dxa"/>
          </w:tcPr>
          <w:p w14:paraId="6F35FF7A" w14:textId="1BB51D0E" w:rsidR="00D31CB3" w:rsidRPr="00A2140C" w:rsidRDefault="00862B93" w:rsidP="00973E1B">
            <w:pPr>
              <w:rPr>
                <w:rFonts w:ascii="Calibri" w:hAnsi="Calibri" w:cs="Calibri"/>
                <w:sz w:val="22"/>
                <w:szCs w:val="22"/>
              </w:rPr>
            </w:pPr>
            <w:hyperlink r:id="rId14" w:history="1">
              <w:r w:rsidRPr="00A2140C">
                <w:rPr>
                  <w:rStyle w:val="Hyperlink"/>
                  <w:rFonts w:ascii="Calibri" w:hAnsi="Calibri" w:cs="Calibri"/>
                  <w:sz w:val="22"/>
                  <w:szCs w:val="22"/>
                </w:rPr>
                <w:t>chiefscientist-scientifiqueprincipal@polar-polaire.gc.ca</w:t>
              </w:r>
            </w:hyperlink>
          </w:p>
          <w:p w14:paraId="7B49CE1B" w14:textId="128040B8" w:rsidR="00862B93" w:rsidRPr="00A2140C" w:rsidRDefault="00862B93" w:rsidP="00973E1B">
            <w:pPr>
              <w:rPr>
                <w:rFonts w:ascii="Calibri" w:hAnsi="Calibri" w:cs="Calibri"/>
                <w:sz w:val="22"/>
                <w:szCs w:val="22"/>
              </w:rPr>
            </w:pPr>
          </w:p>
        </w:tc>
      </w:tr>
      <w:bookmarkEnd w:id="0"/>
      <w:bookmarkEnd w:id="1"/>
    </w:tbl>
    <w:p w14:paraId="7AD9F6AD" w14:textId="77777777" w:rsidR="00051787" w:rsidRPr="00862B93" w:rsidRDefault="00051787">
      <w:pPr>
        <w:rPr>
          <w:rFonts w:ascii="Calibri" w:hAnsi="Calibri" w:cs="Calibri"/>
          <w:sz w:val="22"/>
          <w:szCs w:val="22"/>
        </w:rPr>
      </w:pPr>
    </w:p>
    <w:p w14:paraId="30E2DDFF" w14:textId="355E27A0" w:rsidR="000849CB" w:rsidRPr="00862B93" w:rsidRDefault="000849CB">
      <w:pPr>
        <w:spacing w:after="200" w:line="276" w:lineRule="auto"/>
        <w:rPr>
          <w:rFonts w:ascii="Calibri" w:hAnsi="Calibri" w:cs="Calibri"/>
          <w:sz w:val="22"/>
          <w:szCs w:val="22"/>
        </w:rPr>
      </w:pPr>
      <w:r w:rsidRPr="00862B93">
        <w:rPr>
          <w:rFonts w:ascii="Calibri" w:hAnsi="Calibri" w:cs="Calibri"/>
          <w:sz w:val="22"/>
          <w:szCs w:val="22"/>
        </w:rPr>
        <w:br w:type="page"/>
      </w:r>
    </w:p>
    <w:p w14:paraId="7822EDBA" w14:textId="77777777" w:rsidR="00051787" w:rsidRPr="00862B93" w:rsidRDefault="00051787">
      <w:pPr>
        <w:rPr>
          <w:rFonts w:ascii="Calibri" w:hAnsi="Calibri" w:cs="Calibri"/>
          <w:sz w:val="22"/>
          <w:szCs w:val="22"/>
        </w:rPr>
      </w:pPr>
    </w:p>
    <w:tbl>
      <w:tblPr>
        <w:tblStyle w:val="TableGrid"/>
        <w:tblW w:w="0" w:type="auto"/>
        <w:tblLook w:val="04A0" w:firstRow="1" w:lastRow="0" w:firstColumn="1" w:lastColumn="0" w:noHBand="0" w:noVBand="1"/>
      </w:tblPr>
      <w:tblGrid>
        <w:gridCol w:w="1891"/>
        <w:gridCol w:w="8073"/>
      </w:tblGrid>
      <w:tr w:rsidR="00051787" w:rsidRPr="00A810A3" w14:paraId="7D1CDE2E" w14:textId="77777777" w:rsidTr="008643D9">
        <w:tc>
          <w:tcPr>
            <w:tcW w:w="18706" w:type="dxa"/>
            <w:gridSpan w:val="2"/>
            <w:shd w:val="clear" w:color="auto" w:fill="44546A" w:themeFill="text2"/>
          </w:tcPr>
          <w:p w14:paraId="553DED67" w14:textId="18A849DA" w:rsidR="00051787" w:rsidRPr="00051787" w:rsidRDefault="00051787" w:rsidP="00051787">
            <w:pPr>
              <w:jc w:val="center"/>
              <w:rPr>
                <w:rFonts w:asciiTheme="minorHAnsi" w:hAnsiTheme="minorHAnsi" w:cstheme="minorHAnsi"/>
                <w:color w:val="FFFFFF" w:themeColor="background1"/>
                <w:sz w:val="22"/>
                <w:szCs w:val="22"/>
              </w:rPr>
            </w:pPr>
            <w:r w:rsidRPr="00051787">
              <w:rPr>
                <w:rFonts w:asciiTheme="minorHAnsi" w:hAnsiTheme="minorHAnsi" w:cstheme="minorHAnsi"/>
                <w:color w:val="FFFFFF" w:themeColor="background1"/>
                <w:sz w:val="22"/>
                <w:szCs w:val="22"/>
              </w:rPr>
              <w:t>Forum of Arctic Research Operators (FARO)</w:t>
            </w:r>
          </w:p>
          <w:p w14:paraId="2B1FC6DD" w14:textId="77777777" w:rsidR="00051787" w:rsidRPr="00051787" w:rsidRDefault="00051787" w:rsidP="00CB4630">
            <w:pPr>
              <w:rPr>
                <w:rFonts w:asciiTheme="minorHAnsi" w:hAnsiTheme="minorHAnsi" w:cstheme="minorHAnsi"/>
                <w:color w:val="FFFFFF" w:themeColor="background1"/>
                <w:sz w:val="22"/>
                <w:szCs w:val="22"/>
              </w:rPr>
            </w:pPr>
          </w:p>
        </w:tc>
      </w:tr>
      <w:tr w:rsidR="00051787" w:rsidRPr="00A810A3" w14:paraId="74700714" w14:textId="77777777" w:rsidTr="008643D9">
        <w:tc>
          <w:tcPr>
            <w:tcW w:w="2405" w:type="dxa"/>
            <w:shd w:val="clear" w:color="auto" w:fill="D5DCE4" w:themeFill="text2" w:themeFillTint="33"/>
          </w:tcPr>
          <w:p w14:paraId="6D071077" w14:textId="77777777" w:rsidR="00051787" w:rsidRPr="00D31CB3" w:rsidRDefault="00051787" w:rsidP="00CB4630">
            <w:pPr>
              <w:rPr>
                <w:rFonts w:ascii="Calibri" w:hAnsi="Calibri" w:cs="Calibri"/>
                <w:b/>
                <w:bCs/>
                <w:sz w:val="22"/>
                <w:szCs w:val="22"/>
              </w:rPr>
            </w:pPr>
            <w:bookmarkStart w:id="2" w:name="_Hlk218516651"/>
            <w:r w:rsidRPr="00D31CB3">
              <w:rPr>
                <w:rFonts w:ascii="Calibri" w:hAnsi="Calibri" w:cs="Calibri"/>
                <w:b/>
                <w:bCs/>
                <w:sz w:val="22"/>
                <w:szCs w:val="22"/>
              </w:rPr>
              <w:t>Website</w:t>
            </w:r>
          </w:p>
          <w:p w14:paraId="430FA881" w14:textId="77777777" w:rsidR="00051787" w:rsidRPr="00D31CB3" w:rsidRDefault="00051787" w:rsidP="00CB4630">
            <w:pPr>
              <w:rPr>
                <w:rFonts w:ascii="Calibri" w:hAnsi="Calibri" w:cs="Calibri"/>
                <w:b/>
                <w:bCs/>
                <w:sz w:val="22"/>
                <w:szCs w:val="22"/>
              </w:rPr>
            </w:pPr>
          </w:p>
        </w:tc>
        <w:tc>
          <w:tcPr>
            <w:tcW w:w="16301" w:type="dxa"/>
          </w:tcPr>
          <w:p w14:paraId="7FAA122A" w14:textId="77777777" w:rsidR="00051787" w:rsidRPr="00051787" w:rsidRDefault="00051787" w:rsidP="00051787">
            <w:pPr>
              <w:contextualSpacing/>
              <w:rPr>
                <w:rFonts w:asciiTheme="minorHAnsi" w:hAnsiTheme="minorHAnsi" w:cstheme="minorHAnsi"/>
                <w:sz w:val="22"/>
                <w:szCs w:val="22"/>
              </w:rPr>
            </w:pPr>
            <w:hyperlink r:id="rId15">
              <w:r w:rsidRPr="00051787">
                <w:rPr>
                  <w:rStyle w:val="Hyperlink"/>
                  <w:rFonts w:asciiTheme="minorHAnsi" w:hAnsiTheme="minorHAnsi" w:cstheme="minorHAnsi"/>
                  <w:sz w:val="22"/>
                  <w:szCs w:val="22"/>
                </w:rPr>
                <w:t>https://faro-arctic.org/</w:t>
              </w:r>
            </w:hyperlink>
          </w:p>
          <w:p w14:paraId="4C58598B" w14:textId="77777777" w:rsidR="00051787" w:rsidRPr="00051787" w:rsidRDefault="00051787" w:rsidP="00051787">
            <w:pPr>
              <w:rPr>
                <w:rFonts w:asciiTheme="minorHAnsi" w:hAnsiTheme="minorHAnsi" w:cstheme="minorHAnsi"/>
                <w:sz w:val="22"/>
                <w:szCs w:val="22"/>
              </w:rPr>
            </w:pPr>
          </w:p>
        </w:tc>
      </w:tr>
      <w:tr w:rsidR="00051787" w:rsidRPr="00A810A3" w14:paraId="5B34C35E" w14:textId="77777777" w:rsidTr="008643D9">
        <w:tc>
          <w:tcPr>
            <w:tcW w:w="2405" w:type="dxa"/>
            <w:shd w:val="clear" w:color="auto" w:fill="D5DCE4" w:themeFill="text2" w:themeFillTint="33"/>
          </w:tcPr>
          <w:p w14:paraId="08CC8574" w14:textId="77777777" w:rsidR="00051787" w:rsidRPr="00D31CB3" w:rsidRDefault="00051787" w:rsidP="00CB4630">
            <w:pPr>
              <w:rPr>
                <w:rFonts w:ascii="Calibri" w:hAnsi="Calibri" w:cs="Calibri"/>
                <w:b/>
                <w:bCs/>
                <w:sz w:val="22"/>
                <w:szCs w:val="22"/>
              </w:rPr>
            </w:pPr>
            <w:r w:rsidRPr="00D31CB3">
              <w:rPr>
                <w:rFonts w:ascii="Calibri" w:hAnsi="Calibri" w:cs="Calibri"/>
                <w:b/>
                <w:bCs/>
                <w:sz w:val="22"/>
                <w:szCs w:val="22"/>
              </w:rPr>
              <w:t>History</w:t>
            </w:r>
          </w:p>
          <w:p w14:paraId="292857EF" w14:textId="77777777" w:rsidR="00051787" w:rsidRPr="00D31CB3" w:rsidRDefault="00051787" w:rsidP="00CB4630">
            <w:pPr>
              <w:rPr>
                <w:rFonts w:ascii="Calibri" w:hAnsi="Calibri" w:cs="Calibri"/>
                <w:b/>
                <w:bCs/>
                <w:sz w:val="22"/>
                <w:szCs w:val="22"/>
              </w:rPr>
            </w:pPr>
          </w:p>
        </w:tc>
        <w:tc>
          <w:tcPr>
            <w:tcW w:w="16301" w:type="dxa"/>
          </w:tcPr>
          <w:p w14:paraId="30D785CF" w14:textId="4AD05C8D" w:rsidR="00051787" w:rsidRPr="00A73CAE" w:rsidRDefault="00090176" w:rsidP="00090176">
            <w:pPr>
              <w:rPr>
                <w:rFonts w:asciiTheme="minorHAnsi" w:hAnsiTheme="minorHAnsi" w:cstheme="minorHAnsi"/>
                <w:sz w:val="22"/>
                <w:szCs w:val="22"/>
                <w:lang w:val="en-CA"/>
              </w:rPr>
            </w:pPr>
            <w:r w:rsidRPr="00A73CAE">
              <w:rPr>
                <w:rFonts w:asciiTheme="minorHAnsi" w:hAnsiTheme="minorHAnsi" w:cstheme="minorHAnsi"/>
                <w:sz w:val="22"/>
                <w:szCs w:val="22"/>
                <w:lang w:val="en-CA"/>
              </w:rPr>
              <w:t xml:space="preserve">The original proposal to establish a forum for Arctic logistics and research planning was initiated by Canada during the International Symposium “Polar Aspects on Global Change” </w:t>
            </w:r>
            <w:r w:rsidR="004760D5">
              <w:rPr>
                <w:rFonts w:asciiTheme="minorHAnsi" w:hAnsiTheme="minorHAnsi" w:cstheme="minorHAnsi"/>
                <w:sz w:val="22"/>
                <w:szCs w:val="22"/>
                <w:lang w:val="en-CA"/>
              </w:rPr>
              <w:t xml:space="preserve">in August </w:t>
            </w:r>
            <w:r w:rsidRPr="00A73CAE">
              <w:rPr>
                <w:rFonts w:asciiTheme="minorHAnsi" w:hAnsiTheme="minorHAnsi" w:cstheme="minorHAnsi"/>
                <w:sz w:val="22"/>
                <w:szCs w:val="22"/>
                <w:lang w:val="en-CA"/>
              </w:rPr>
              <w:t>1998</w:t>
            </w:r>
            <w:r w:rsidR="004760D5">
              <w:rPr>
                <w:rFonts w:asciiTheme="minorHAnsi" w:hAnsiTheme="minorHAnsi" w:cstheme="minorHAnsi"/>
                <w:sz w:val="22"/>
                <w:szCs w:val="22"/>
                <w:lang w:val="en-CA"/>
              </w:rPr>
              <w:t xml:space="preserve">. </w:t>
            </w:r>
            <w:r w:rsidRPr="00A73CAE">
              <w:rPr>
                <w:rFonts w:asciiTheme="minorHAnsi" w:hAnsiTheme="minorHAnsi" w:cstheme="minorHAnsi"/>
                <w:sz w:val="22"/>
                <w:szCs w:val="22"/>
                <w:lang w:val="en-CA"/>
              </w:rPr>
              <w:t xml:space="preserve"> </w:t>
            </w:r>
            <w:r w:rsidR="004760D5">
              <w:rPr>
                <w:rFonts w:asciiTheme="minorHAnsi" w:hAnsiTheme="minorHAnsi" w:cstheme="minorHAnsi"/>
                <w:sz w:val="22"/>
                <w:szCs w:val="22"/>
                <w:lang w:val="en-CA"/>
              </w:rPr>
              <w:t>A group of</w:t>
            </w:r>
            <w:r w:rsidRPr="00A73CAE">
              <w:rPr>
                <w:rFonts w:asciiTheme="minorHAnsi" w:hAnsiTheme="minorHAnsi" w:cstheme="minorHAnsi"/>
                <w:sz w:val="22"/>
                <w:szCs w:val="22"/>
                <w:lang w:val="en-CA"/>
              </w:rPr>
              <w:t xml:space="preserve"> 24 operators from 11 countries agreed to initiate the forum, appointed a small group to draft terms of reference, and had an initial discussion about tasks.</w:t>
            </w:r>
          </w:p>
          <w:p w14:paraId="57352FE3" w14:textId="77777777" w:rsidR="00051787" w:rsidRPr="00A73CAE" w:rsidRDefault="00051787" w:rsidP="00051787">
            <w:pPr>
              <w:rPr>
                <w:rFonts w:asciiTheme="minorHAnsi" w:hAnsiTheme="minorHAnsi" w:cstheme="minorHAnsi"/>
                <w:sz w:val="22"/>
                <w:szCs w:val="22"/>
                <w:lang w:val="en-CA"/>
              </w:rPr>
            </w:pPr>
          </w:p>
          <w:p w14:paraId="21645B64" w14:textId="0F27201D" w:rsidR="00051787" w:rsidRPr="00A73CAE" w:rsidRDefault="00051787" w:rsidP="00051787">
            <w:pPr>
              <w:rPr>
                <w:rFonts w:asciiTheme="minorHAnsi" w:hAnsiTheme="minorHAnsi" w:cstheme="minorHAnsi"/>
                <w:sz w:val="22"/>
                <w:szCs w:val="22"/>
                <w:lang w:val="en-CA"/>
              </w:rPr>
            </w:pPr>
            <w:r w:rsidRPr="00A73CAE">
              <w:rPr>
                <w:rFonts w:asciiTheme="minorHAnsi" w:hAnsiTheme="minorHAnsi" w:cstheme="minorHAnsi"/>
                <w:sz w:val="22"/>
                <w:szCs w:val="22"/>
                <w:lang w:val="en-CA"/>
              </w:rPr>
              <w:t xml:space="preserve">The FARO logo is a lighthouse, symbolizing safety of operations, and furthermore, ‘FARO has developed to become a platform for friendly exchange of information on operation of research vessels, stations and other infrastructure and over the years FARO has inspired many collaborations between member countries/institutions and organizations. Today FARO counts 21 member countries representing about 40 operators around the world. </w:t>
            </w:r>
          </w:p>
          <w:p w14:paraId="2212DE20" w14:textId="77777777" w:rsidR="00051787" w:rsidRPr="00A73CAE" w:rsidRDefault="00051787" w:rsidP="00051787">
            <w:pPr>
              <w:rPr>
                <w:rFonts w:asciiTheme="minorHAnsi" w:hAnsiTheme="minorHAnsi" w:cstheme="minorHAnsi"/>
                <w:sz w:val="22"/>
                <w:szCs w:val="22"/>
                <w:lang w:val="en-CA"/>
              </w:rPr>
            </w:pPr>
          </w:p>
          <w:p w14:paraId="5FC69F1E" w14:textId="77777777" w:rsidR="00051787" w:rsidRPr="00A73CAE" w:rsidRDefault="00051787" w:rsidP="00051787">
            <w:pPr>
              <w:rPr>
                <w:rFonts w:asciiTheme="minorHAnsi" w:hAnsiTheme="minorHAnsi" w:cstheme="minorHAnsi"/>
                <w:sz w:val="22"/>
                <w:szCs w:val="22"/>
                <w:lang w:val="en-CA"/>
              </w:rPr>
            </w:pPr>
            <w:r w:rsidRPr="00A73CAE">
              <w:rPr>
                <w:rFonts w:asciiTheme="minorHAnsi" w:hAnsiTheme="minorHAnsi" w:cstheme="minorHAnsi"/>
                <w:sz w:val="22"/>
                <w:szCs w:val="22"/>
                <w:lang w:val="en-CA"/>
              </w:rPr>
              <w:t>Annual meetings are held during the Arctic Science Summit Week (ASSW) in close collaboration with other organisations involved in Arctic research.</w:t>
            </w:r>
          </w:p>
          <w:p w14:paraId="7B99AACB" w14:textId="77777777" w:rsidR="00051787" w:rsidRPr="00A73CAE" w:rsidRDefault="00051787" w:rsidP="00051787">
            <w:pPr>
              <w:rPr>
                <w:rFonts w:asciiTheme="minorHAnsi" w:hAnsiTheme="minorHAnsi" w:cstheme="minorHAnsi"/>
                <w:sz w:val="22"/>
                <w:szCs w:val="22"/>
                <w:lang w:val="en-CA"/>
              </w:rPr>
            </w:pPr>
          </w:p>
          <w:p w14:paraId="29EF44F2" w14:textId="2EF0DFE8" w:rsidR="00051787" w:rsidRPr="00051787" w:rsidRDefault="00051787" w:rsidP="00051787">
            <w:pPr>
              <w:rPr>
                <w:rFonts w:asciiTheme="minorHAnsi" w:hAnsiTheme="minorHAnsi" w:cstheme="minorHAnsi"/>
                <w:sz w:val="22"/>
                <w:szCs w:val="22"/>
                <w:lang w:val="en-CA"/>
              </w:rPr>
            </w:pPr>
            <w:r w:rsidRPr="00A73CAE">
              <w:rPr>
                <w:rFonts w:asciiTheme="minorHAnsi" w:hAnsiTheme="minorHAnsi" w:cstheme="minorHAnsi"/>
                <w:sz w:val="22"/>
                <w:szCs w:val="22"/>
                <w:lang w:val="en-CA"/>
              </w:rPr>
              <w:t xml:space="preserve">A complete history of FARO can be found here: </w:t>
            </w:r>
            <w:hyperlink r:id="rId16" w:history="1">
              <w:r w:rsidRPr="00A73CAE">
                <w:rPr>
                  <w:rStyle w:val="Hyperlink"/>
                  <w:rFonts w:asciiTheme="minorHAnsi" w:hAnsiTheme="minorHAnsi" w:cstheme="minorHAnsi"/>
                  <w:sz w:val="22"/>
                  <w:szCs w:val="22"/>
                  <w:lang w:val="en-CA"/>
                </w:rPr>
                <w:t>https://faro-arctic.org/fileadmin/g-e-m/Faro/History_of_FARO_final_web.pdf</w:t>
              </w:r>
            </w:hyperlink>
          </w:p>
        </w:tc>
      </w:tr>
      <w:tr w:rsidR="00051787" w:rsidRPr="00A810A3" w14:paraId="0ED6AD6C" w14:textId="77777777" w:rsidTr="008643D9">
        <w:tc>
          <w:tcPr>
            <w:tcW w:w="2405" w:type="dxa"/>
            <w:shd w:val="clear" w:color="auto" w:fill="D5DCE4" w:themeFill="text2" w:themeFillTint="33"/>
          </w:tcPr>
          <w:p w14:paraId="1237C39E" w14:textId="77777777" w:rsidR="00051787" w:rsidRPr="00D31CB3" w:rsidRDefault="00051787" w:rsidP="00CB4630">
            <w:pPr>
              <w:rPr>
                <w:rFonts w:ascii="Calibri" w:hAnsi="Calibri" w:cs="Calibri"/>
                <w:b/>
                <w:bCs/>
                <w:sz w:val="22"/>
                <w:szCs w:val="22"/>
              </w:rPr>
            </w:pPr>
            <w:r w:rsidRPr="00D31CB3">
              <w:rPr>
                <w:rFonts w:ascii="Calibri" w:hAnsi="Calibri" w:cs="Calibri"/>
                <w:b/>
                <w:bCs/>
                <w:sz w:val="22"/>
                <w:szCs w:val="22"/>
              </w:rPr>
              <w:t>Purpose</w:t>
            </w:r>
          </w:p>
          <w:p w14:paraId="00584F68" w14:textId="77777777" w:rsidR="00051787" w:rsidRPr="00D31CB3" w:rsidRDefault="00051787" w:rsidP="00CB4630">
            <w:pPr>
              <w:rPr>
                <w:rFonts w:ascii="Calibri" w:hAnsi="Calibri" w:cs="Calibri"/>
                <w:b/>
                <w:bCs/>
                <w:sz w:val="22"/>
                <w:szCs w:val="22"/>
              </w:rPr>
            </w:pPr>
          </w:p>
        </w:tc>
        <w:tc>
          <w:tcPr>
            <w:tcW w:w="16301" w:type="dxa"/>
          </w:tcPr>
          <w:p w14:paraId="321171A1" w14:textId="77777777" w:rsidR="00051787" w:rsidRDefault="00051787" w:rsidP="00CB4630">
            <w:pPr>
              <w:rPr>
                <w:rFonts w:asciiTheme="minorHAnsi" w:hAnsiTheme="minorHAnsi" w:cstheme="minorHAnsi"/>
                <w:sz w:val="22"/>
                <w:szCs w:val="22"/>
                <w:lang w:val="en-CA"/>
              </w:rPr>
            </w:pPr>
            <w:r w:rsidRPr="00051787">
              <w:rPr>
                <w:rFonts w:asciiTheme="minorHAnsi" w:hAnsiTheme="minorHAnsi" w:cstheme="minorHAnsi"/>
                <w:sz w:val="22"/>
                <w:szCs w:val="22"/>
                <w:lang w:val="en-CA"/>
              </w:rPr>
              <w:t>FARO facilitates information exchange, establishment of cooperation and development of new ideas among national operators of ships, stations and aircrafts in the Arctic.  This enables countries to optimize logistics and operational support for scientific research in the Arctic.</w:t>
            </w:r>
          </w:p>
          <w:p w14:paraId="6F98832A" w14:textId="77777777" w:rsidR="00AA6A43" w:rsidRDefault="00AA6A43" w:rsidP="00CB4630">
            <w:pPr>
              <w:rPr>
                <w:rFonts w:asciiTheme="minorHAnsi" w:hAnsiTheme="minorHAnsi" w:cstheme="minorHAnsi"/>
                <w:sz w:val="22"/>
                <w:szCs w:val="22"/>
              </w:rPr>
            </w:pPr>
          </w:p>
          <w:p w14:paraId="56EAF570" w14:textId="5AC5F861" w:rsidR="00AA6A43" w:rsidRPr="00051787" w:rsidRDefault="00AA6A43" w:rsidP="00CB4630">
            <w:pPr>
              <w:rPr>
                <w:rFonts w:asciiTheme="minorHAnsi" w:hAnsiTheme="minorHAnsi" w:cstheme="minorHAnsi"/>
                <w:sz w:val="22"/>
                <w:szCs w:val="22"/>
              </w:rPr>
            </w:pPr>
            <w:r w:rsidRPr="00157EF6">
              <w:rPr>
                <w:rFonts w:asciiTheme="minorHAnsi" w:hAnsiTheme="minorHAnsi" w:cstheme="minorHAnsi"/>
                <w:sz w:val="22"/>
                <w:szCs w:val="22"/>
              </w:rPr>
              <w:t xml:space="preserve">A list of member countries and their respective organizations can be found here:  </w:t>
            </w:r>
            <w:hyperlink r:id="rId17" w:history="1">
              <w:r w:rsidRPr="00157EF6">
                <w:rPr>
                  <w:rStyle w:val="Hyperlink"/>
                  <w:rFonts w:asciiTheme="minorHAnsi" w:hAnsiTheme="minorHAnsi" w:cstheme="minorHAnsi"/>
                  <w:sz w:val="22"/>
                  <w:szCs w:val="22"/>
                </w:rPr>
                <w:t>https://faro-arctic.org/operators</w:t>
              </w:r>
            </w:hyperlink>
          </w:p>
        </w:tc>
      </w:tr>
      <w:tr w:rsidR="00051787" w:rsidRPr="00A810A3" w14:paraId="7446837B" w14:textId="77777777" w:rsidTr="008643D9">
        <w:tc>
          <w:tcPr>
            <w:tcW w:w="2405" w:type="dxa"/>
            <w:shd w:val="clear" w:color="auto" w:fill="D5DCE4" w:themeFill="text2" w:themeFillTint="33"/>
          </w:tcPr>
          <w:p w14:paraId="5CC7C107" w14:textId="77777777" w:rsidR="00051787" w:rsidRPr="00D31CB3" w:rsidRDefault="00051787" w:rsidP="00051787">
            <w:pPr>
              <w:rPr>
                <w:rFonts w:ascii="Calibri" w:hAnsi="Calibri" w:cs="Calibri"/>
                <w:b/>
                <w:bCs/>
                <w:sz w:val="22"/>
                <w:szCs w:val="22"/>
              </w:rPr>
            </w:pPr>
            <w:r w:rsidRPr="00D31CB3">
              <w:rPr>
                <w:rFonts w:ascii="Calibri" w:hAnsi="Calibri" w:cs="Calibri"/>
                <w:b/>
                <w:bCs/>
                <w:sz w:val="22"/>
                <w:szCs w:val="22"/>
              </w:rPr>
              <w:t>Enabling Documents</w:t>
            </w:r>
          </w:p>
          <w:p w14:paraId="76451D9B" w14:textId="77777777" w:rsidR="00051787" w:rsidRPr="00D31CB3" w:rsidRDefault="00051787" w:rsidP="00051787">
            <w:pPr>
              <w:rPr>
                <w:rFonts w:ascii="Calibri" w:hAnsi="Calibri" w:cs="Calibri"/>
                <w:b/>
                <w:bCs/>
                <w:sz w:val="22"/>
                <w:szCs w:val="22"/>
              </w:rPr>
            </w:pPr>
          </w:p>
        </w:tc>
        <w:tc>
          <w:tcPr>
            <w:tcW w:w="16301" w:type="dxa"/>
          </w:tcPr>
          <w:p w14:paraId="59E6548D" w14:textId="51C5D0B6" w:rsidR="00051787" w:rsidRPr="00A741D2" w:rsidRDefault="00051787" w:rsidP="00051787">
            <w:pPr>
              <w:contextualSpacing/>
              <w:rPr>
                <w:rFonts w:asciiTheme="minorHAnsi" w:eastAsia="Calibri" w:hAnsiTheme="minorHAnsi" w:cstheme="minorHAnsi"/>
                <w:sz w:val="22"/>
                <w:szCs w:val="22"/>
                <w:lang w:val="en-CA"/>
              </w:rPr>
            </w:pPr>
            <w:r w:rsidRPr="00AA6A43">
              <w:rPr>
                <w:rFonts w:asciiTheme="minorHAnsi" w:hAnsiTheme="minorHAnsi" w:cstheme="minorHAnsi"/>
                <w:sz w:val="22"/>
                <w:szCs w:val="22"/>
                <w:lang w:val="en-CA"/>
              </w:rPr>
              <w:t>FARO Terms of Reference: Each country interested nominates up to 3 national representatives (focal point), preferably a major Arctic operator with a national network to other operators.</w:t>
            </w:r>
            <w:r w:rsidRPr="00051787">
              <w:rPr>
                <w:rFonts w:asciiTheme="minorHAnsi" w:hAnsiTheme="minorHAnsi" w:cstheme="minorHAnsi"/>
                <w:i/>
                <w:iCs/>
                <w:sz w:val="22"/>
                <w:szCs w:val="22"/>
                <w:lang w:val="en-CA"/>
              </w:rPr>
              <w:t xml:space="preserve"> </w:t>
            </w:r>
            <w:hyperlink r:id="rId18">
              <w:r w:rsidRPr="00051787">
                <w:rPr>
                  <w:rStyle w:val="Hyperlink"/>
                  <w:rFonts w:asciiTheme="minorHAnsi" w:eastAsia="Calibri" w:hAnsiTheme="minorHAnsi" w:cstheme="minorHAnsi"/>
                  <w:sz w:val="22"/>
                  <w:szCs w:val="22"/>
                  <w:lang w:val="en-CA"/>
                </w:rPr>
                <w:t xml:space="preserve">Microsoft Word - FARO Terms of </w:t>
              </w:r>
              <w:proofErr w:type="spellStart"/>
              <w:r w:rsidRPr="00051787">
                <w:rPr>
                  <w:rStyle w:val="Hyperlink"/>
                  <w:rFonts w:asciiTheme="minorHAnsi" w:eastAsia="Calibri" w:hAnsiTheme="minorHAnsi" w:cstheme="minorHAnsi"/>
                  <w:sz w:val="22"/>
                  <w:szCs w:val="22"/>
                  <w:lang w:val="en-CA"/>
                </w:rPr>
                <w:t>Reference_final</w:t>
              </w:r>
              <w:proofErr w:type="spellEnd"/>
              <w:r w:rsidRPr="00051787">
                <w:rPr>
                  <w:rStyle w:val="Hyperlink"/>
                  <w:rFonts w:asciiTheme="minorHAnsi" w:eastAsia="Calibri" w:hAnsiTheme="minorHAnsi" w:cstheme="minorHAnsi"/>
                  <w:sz w:val="22"/>
                  <w:szCs w:val="22"/>
                  <w:lang w:val="en-CA"/>
                </w:rPr>
                <w:t xml:space="preserve"> april15 2013_</w:t>
              </w:r>
            </w:hyperlink>
          </w:p>
        </w:tc>
      </w:tr>
      <w:tr w:rsidR="00051787" w:rsidRPr="00A810A3" w14:paraId="370763B3" w14:textId="77777777" w:rsidTr="008643D9">
        <w:tc>
          <w:tcPr>
            <w:tcW w:w="2405" w:type="dxa"/>
            <w:shd w:val="clear" w:color="auto" w:fill="D5DCE4" w:themeFill="text2" w:themeFillTint="33"/>
          </w:tcPr>
          <w:p w14:paraId="502EF2DA" w14:textId="7491A173" w:rsidR="00051787" w:rsidRPr="00D31CB3" w:rsidRDefault="005335EE" w:rsidP="00051787">
            <w:pPr>
              <w:rPr>
                <w:rFonts w:ascii="Calibri" w:hAnsi="Calibri" w:cs="Calibri"/>
                <w:b/>
                <w:bCs/>
                <w:sz w:val="22"/>
                <w:szCs w:val="22"/>
              </w:rPr>
            </w:pPr>
            <w:r>
              <w:rPr>
                <w:rFonts w:ascii="Calibri" w:hAnsi="Calibri" w:cs="Calibri"/>
                <w:b/>
                <w:bCs/>
                <w:sz w:val="22"/>
                <w:szCs w:val="22"/>
              </w:rPr>
              <w:t>R</w:t>
            </w:r>
            <w:r w:rsidR="003F2BB4">
              <w:rPr>
                <w:rFonts w:ascii="Calibri" w:hAnsi="Calibri" w:cs="Calibri"/>
                <w:b/>
                <w:bCs/>
                <w:sz w:val="22"/>
                <w:szCs w:val="22"/>
              </w:rPr>
              <w:t>ole/</w:t>
            </w:r>
            <w:r>
              <w:rPr>
                <w:rFonts w:ascii="Calibri" w:hAnsi="Calibri" w:cs="Calibri"/>
                <w:b/>
                <w:bCs/>
                <w:sz w:val="22"/>
                <w:szCs w:val="22"/>
              </w:rPr>
              <w:t>I</w:t>
            </w:r>
            <w:r w:rsidR="003F2BB4">
              <w:rPr>
                <w:rFonts w:ascii="Calibri" w:hAnsi="Calibri" w:cs="Calibri"/>
                <w:b/>
                <w:bCs/>
                <w:sz w:val="22"/>
                <w:szCs w:val="22"/>
              </w:rPr>
              <w:t>mpact</w:t>
            </w:r>
          </w:p>
          <w:p w14:paraId="34278810" w14:textId="77777777" w:rsidR="00051787" w:rsidRPr="00D31CB3" w:rsidRDefault="00051787" w:rsidP="00051787">
            <w:pPr>
              <w:rPr>
                <w:rFonts w:ascii="Calibri" w:hAnsi="Calibri" w:cs="Calibri"/>
                <w:b/>
                <w:bCs/>
                <w:sz w:val="22"/>
                <w:szCs w:val="22"/>
              </w:rPr>
            </w:pPr>
          </w:p>
        </w:tc>
        <w:tc>
          <w:tcPr>
            <w:tcW w:w="16301" w:type="dxa"/>
          </w:tcPr>
          <w:p w14:paraId="4A03C467" w14:textId="123B3F1D" w:rsidR="00AA6A43" w:rsidRPr="00AA6A43" w:rsidRDefault="00AA6A43" w:rsidP="00AA6A43">
            <w:pPr>
              <w:pStyle w:val="p1"/>
              <w:rPr>
                <w:rFonts w:asciiTheme="minorHAnsi" w:hAnsiTheme="minorHAnsi" w:cstheme="minorHAnsi"/>
                <w:sz w:val="22"/>
                <w:szCs w:val="22"/>
              </w:rPr>
            </w:pPr>
            <w:r w:rsidRPr="00AA6A43">
              <w:rPr>
                <w:rFonts w:asciiTheme="minorHAnsi" w:hAnsiTheme="minorHAnsi" w:cstheme="minorHAnsi"/>
                <w:sz w:val="22"/>
                <w:szCs w:val="22"/>
              </w:rPr>
              <w:t>FARO achieves it mission by 1) networking of national operators to exchange information on best practices and new technological developments, 2) engaging in collaborations with government, science, early career and other infrastructure organizations, 3) facilitate access to infrastructure by linking infrastructure and science, and 4) support coordination of logistics and sharing of operational resources.</w:t>
            </w:r>
          </w:p>
          <w:p w14:paraId="088986B2" w14:textId="77777777" w:rsidR="00AA6A43" w:rsidRDefault="00AA6A43" w:rsidP="00051787">
            <w:pPr>
              <w:contextualSpacing/>
              <w:rPr>
                <w:rFonts w:asciiTheme="minorHAnsi" w:hAnsiTheme="minorHAnsi" w:cstheme="minorHAnsi"/>
                <w:sz w:val="22"/>
                <w:szCs w:val="22"/>
              </w:rPr>
            </w:pPr>
          </w:p>
          <w:p w14:paraId="41F033FE" w14:textId="269FC2FC" w:rsidR="00051787" w:rsidRPr="00051787" w:rsidRDefault="00051787" w:rsidP="009B3662">
            <w:pPr>
              <w:contextualSpacing/>
              <w:rPr>
                <w:rFonts w:asciiTheme="minorHAnsi" w:hAnsiTheme="minorHAnsi" w:cstheme="minorHAnsi"/>
                <w:sz w:val="22"/>
                <w:szCs w:val="22"/>
              </w:rPr>
            </w:pPr>
          </w:p>
        </w:tc>
      </w:tr>
      <w:tr w:rsidR="00051787" w:rsidRPr="00A810A3" w14:paraId="5393BB53" w14:textId="77777777" w:rsidTr="008643D9">
        <w:tc>
          <w:tcPr>
            <w:tcW w:w="2405" w:type="dxa"/>
            <w:shd w:val="clear" w:color="auto" w:fill="D5DCE4" w:themeFill="text2" w:themeFillTint="33"/>
          </w:tcPr>
          <w:p w14:paraId="3188AE5C" w14:textId="60A9EFDC" w:rsidR="00051787" w:rsidRPr="00D31CB3" w:rsidRDefault="00AA6A43" w:rsidP="00051787">
            <w:pPr>
              <w:rPr>
                <w:rFonts w:ascii="Calibri" w:hAnsi="Calibri" w:cs="Calibri"/>
                <w:b/>
                <w:bCs/>
                <w:sz w:val="22"/>
                <w:szCs w:val="22"/>
              </w:rPr>
            </w:pPr>
            <w:r>
              <w:rPr>
                <w:rFonts w:ascii="Calibri" w:hAnsi="Calibri" w:cs="Calibri"/>
                <w:b/>
                <w:bCs/>
                <w:sz w:val="22"/>
                <w:szCs w:val="22"/>
              </w:rPr>
              <w:t xml:space="preserve">Representation and </w:t>
            </w:r>
            <w:r w:rsidR="00051787" w:rsidRPr="00D31CB3">
              <w:rPr>
                <w:rFonts w:ascii="Calibri" w:hAnsi="Calibri" w:cs="Calibri"/>
                <w:b/>
                <w:bCs/>
                <w:sz w:val="22"/>
                <w:szCs w:val="22"/>
              </w:rPr>
              <w:t>Appointments Process</w:t>
            </w:r>
          </w:p>
          <w:p w14:paraId="6395BB36" w14:textId="77777777" w:rsidR="00051787" w:rsidRPr="00D31CB3" w:rsidRDefault="00051787" w:rsidP="00051787">
            <w:pPr>
              <w:rPr>
                <w:rFonts w:ascii="Calibri" w:hAnsi="Calibri" w:cs="Calibri"/>
                <w:b/>
                <w:bCs/>
                <w:sz w:val="22"/>
                <w:szCs w:val="22"/>
              </w:rPr>
            </w:pPr>
          </w:p>
        </w:tc>
        <w:tc>
          <w:tcPr>
            <w:tcW w:w="16301" w:type="dxa"/>
          </w:tcPr>
          <w:p w14:paraId="4ECC6357" w14:textId="77777777" w:rsidR="00051787" w:rsidRDefault="00AA6A43" w:rsidP="00AA6A43">
            <w:pPr>
              <w:contextualSpacing/>
              <w:rPr>
                <w:rFonts w:asciiTheme="minorHAnsi" w:hAnsiTheme="minorHAnsi" w:cstheme="minorHAnsi"/>
                <w:sz w:val="22"/>
                <w:szCs w:val="22"/>
              </w:rPr>
            </w:pPr>
            <w:r w:rsidRPr="00051787">
              <w:rPr>
                <w:rFonts w:asciiTheme="minorHAnsi" w:hAnsiTheme="minorHAnsi" w:cstheme="minorHAnsi"/>
                <w:sz w:val="22"/>
                <w:szCs w:val="22"/>
              </w:rPr>
              <w:t>Canad</w:t>
            </w:r>
            <w:r>
              <w:rPr>
                <w:rFonts w:asciiTheme="minorHAnsi" w:hAnsiTheme="minorHAnsi" w:cstheme="minorHAnsi"/>
                <w:sz w:val="22"/>
                <w:szCs w:val="22"/>
              </w:rPr>
              <w:t>a is</w:t>
            </w:r>
            <w:r w:rsidRPr="00051787">
              <w:rPr>
                <w:rFonts w:asciiTheme="minorHAnsi" w:hAnsiTheme="minorHAnsi" w:cstheme="minorHAnsi"/>
                <w:sz w:val="22"/>
                <w:szCs w:val="22"/>
              </w:rPr>
              <w:t xml:space="preserve"> represent</w:t>
            </w:r>
            <w:r>
              <w:rPr>
                <w:rFonts w:asciiTheme="minorHAnsi" w:hAnsiTheme="minorHAnsi" w:cstheme="minorHAnsi"/>
                <w:sz w:val="22"/>
                <w:szCs w:val="22"/>
              </w:rPr>
              <w:t xml:space="preserve">ed at FARO by the Operators of Canadian Arctic Research Operators (OCARI) Network.  The Canadian representative is the President of Polar Knowledge Canada, or Delegate.  </w:t>
            </w:r>
            <w:r w:rsidR="00051787" w:rsidRPr="00051787">
              <w:rPr>
                <w:rFonts w:asciiTheme="minorHAnsi" w:hAnsiTheme="minorHAnsi" w:cstheme="minorHAnsi"/>
                <w:sz w:val="22"/>
                <w:szCs w:val="22"/>
              </w:rPr>
              <w:t>The current points of contact for FARO are the POLAR E</w:t>
            </w:r>
            <w:r w:rsidR="004760D5">
              <w:rPr>
                <w:rFonts w:asciiTheme="minorHAnsi" w:hAnsiTheme="minorHAnsi" w:cstheme="minorHAnsi"/>
                <w:sz w:val="22"/>
                <w:szCs w:val="22"/>
              </w:rPr>
              <w:t xml:space="preserve">xecutive </w:t>
            </w:r>
            <w:r w:rsidR="00051787" w:rsidRPr="00051787">
              <w:rPr>
                <w:rFonts w:asciiTheme="minorHAnsi" w:hAnsiTheme="minorHAnsi" w:cstheme="minorHAnsi"/>
                <w:sz w:val="22"/>
                <w:szCs w:val="22"/>
              </w:rPr>
              <w:t>D</w:t>
            </w:r>
            <w:r w:rsidR="004760D5">
              <w:rPr>
                <w:rFonts w:asciiTheme="minorHAnsi" w:hAnsiTheme="minorHAnsi" w:cstheme="minorHAnsi"/>
                <w:sz w:val="22"/>
                <w:szCs w:val="22"/>
              </w:rPr>
              <w:t>irector (</w:t>
            </w:r>
            <w:r w:rsidR="00051787" w:rsidRPr="00051787">
              <w:rPr>
                <w:rFonts w:asciiTheme="minorHAnsi" w:hAnsiTheme="minorHAnsi" w:cstheme="minorHAnsi"/>
                <w:sz w:val="22"/>
                <w:szCs w:val="22"/>
              </w:rPr>
              <w:t>Programs</w:t>
            </w:r>
            <w:r w:rsidR="004760D5">
              <w:rPr>
                <w:rFonts w:asciiTheme="minorHAnsi" w:hAnsiTheme="minorHAnsi" w:cstheme="minorHAnsi"/>
                <w:sz w:val="22"/>
                <w:szCs w:val="22"/>
              </w:rPr>
              <w:t>)</w:t>
            </w:r>
            <w:r w:rsidR="00051787" w:rsidRPr="00051787">
              <w:rPr>
                <w:rFonts w:asciiTheme="minorHAnsi" w:hAnsiTheme="minorHAnsi" w:cstheme="minorHAnsi"/>
                <w:sz w:val="22"/>
                <w:szCs w:val="22"/>
              </w:rPr>
              <w:t xml:space="preserve"> and the Chief Scientist.</w:t>
            </w:r>
          </w:p>
          <w:p w14:paraId="6F1812EF" w14:textId="77777777" w:rsidR="009B3662" w:rsidRDefault="009B3662" w:rsidP="00AA6A43">
            <w:pPr>
              <w:contextualSpacing/>
              <w:rPr>
                <w:rFonts w:asciiTheme="minorHAnsi" w:hAnsiTheme="minorHAnsi" w:cstheme="minorHAnsi"/>
                <w:sz w:val="22"/>
                <w:szCs w:val="22"/>
              </w:rPr>
            </w:pPr>
          </w:p>
          <w:p w14:paraId="099B4022" w14:textId="77777777" w:rsidR="009B3662" w:rsidRPr="00051787" w:rsidRDefault="009B3662" w:rsidP="009B3662">
            <w:pPr>
              <w:contextualSpacing/>
              <w:rPr>
                <w:rFonts w:asciiTheme="minorHAnsi" w:hAnsiTheme="minorHAnsi" w:cstheme="minorHAnsi"/>
                <w:sz w:val="22"/>
                <w:szCs w:val="22"/>
              </w:rPr>
            </w:pPr>
            <w:r w:rsidRPr="00157EF6">
              <w:rPr>
                <w:rFonts w:asciiTheme="minorHAnsi" w:hAnsiTheme="minorHAnsi" w:cstheme="minorHAnsi"/>
                <w:sz w:val="22"/>
                <w:szCs w:val="22"/>
              </w:rPr>
              <w:lastRenderedPageBreak/>
              <w:t>As the operating agency of CHARS</w:t>
            </w:r>
            <w:r>
              <w:rPr>
                <w:rFonts w:asciiTheme="minorHAnsi" w:hAnsiTheme="minorHAnsi" w:cstheme="minorHAnsi"/>
                <w:sz w:val="22"/>
                <w:szCs w:val="22"/>
              </w:rPr>
              <w:t xml:space="preserve"> and Secretariat for OCARI</w:t>
            </w:r>
            <w:r w:rsidRPr="00157EF6">
              <w:rPr>
                <w:rFonts w:asciiTheme="minorHAnsi" w:hAnsiTheme="minorHAnsi" w:cstheme="minorHAnsi"/>
                <w:sz w:val="22"/>
                <w:szCs w:val="22"/>
              </w:rPr>
              <w:t>, POLAR provide</w:t>
            </w:r>
            <w:r>
              <w:rPr>
                <w:rFonts w:asciiTheme="minorHAnsi" w:hAnsiTheme="minorHAnsi" w:cstheme="minorHAnsi"/>
                <w:sz w:val="22"/>
                <w:szCs w:val="22"/>
              </w:rPr>
              <w:t>s</w:t>
            </w:r>
            <w:r w:rsidRPr="00157EF6">
              <w:rPr>
                <w:rFonts w:asciiTheme="minorHAnsi" w:hAnsiTheme="minorHAnsi" w:cstheme="minorHAnsi"/>
                <w:sz w:val="22"/>
                <w:szCs w:val="22"/>
              </w:rPr>
              <w:t xml:space="preserve"> </w:t>
            </w:r>
            <w:r>
              <w:rPr>
                <w:rFonts w:asciiTheme="minorHAnsi" w:hAnsiTheme="minorHAnsi" w:cstheme="minorHAnsi"/>
                <w:sz w:val="22"/>
                <w:szCs w:val="22"/>
              </w:rPr>
              <w:t xml:space="preserve">Canadian perspectives </w:t>
            </w:r>
            <w:r w:rsidRPr="00157EF6">
              <w:rPr>
                <w:rFonts w:asciiTheme="minorHAnsi" w:hAnsiTheme="minorHAnsi" w:cstheme="minorHAnsi"/>
                <w:sz w:val="22"/>
                <w:szCs w:val="22"/>
              </w:rPr>
              <w:t>on Arctic operations</w:t>
            </w:r>
            <w:r>
              <w:rPr>
                <w:rFonts w:asciiTheme="minorHAnsi" w:hAnsiTheme="minorHAnsi" w:cstheme="minorHAnsi"/>
                <w:sz w:val="22"/>
                <w:szCs w:val="22"/>
              </w:rPr>
              <w:t xml:space="preserve"> (all domains)</w:t>
            </w:r>
            <w:r w:rsidRPr="00157EF6">
              <w:rPr>
                <w:rFonts w:asciiTheme="minorHAnsi" w:hAnsiTheme="minorHAnsi" w:cstheme="minorHAnsi"/>
                <w:sz w:val="22"/>
                <w:szCs w:val="22"/>
              </w:rPr>
              <w:t xml:space="preserve">, </w:t>
            </w:r>
            <w:r>
              <w:rPr>
                <w:rFonts w:asciiTheme="minorHAnsi" w:hAnsiTheme="minorHAnsi" w:cstheme="minorHAnsi"/>
                <w:sz w:val="22"/>
                <w:szCs w:val="22"/>
              </w:rPr>
              <w:t>and</w:t>
            </w:r>
            <w:r w:rsidRPr="00157EF6">
              <w:rPr>
                <w:rFonts w:asciiTheme="minorHAnsi" w:hAnsiTheme="minorHAnsi" w:cstheme="minorHAnsi"/>
                <w:sz w:val="22"/>
                <w:szCs w:val="22"/>
              </w:rPr>
              <w:t xml:space="preserve"> POLAR </w:t>
            </w:r>
            <w:r>
              <w:rPr>
                <w:rFonts w:asciiTheme="minorHAnsi" w:hAnsiTheme="minorHAnsi" w:cstheme="minorHAnsi"/>
                <w:sz w:val="22"/>
                <w:szCs w:val="22"/>
              </w:rPr>
              <w:t xml:space="preserve">and OCARI </w:t>
            </w:r>
            <w:r w:rsidRPr="00157EF6">
              <w:rPr>
                <w:rFonts w:asciiTheme="minorHAnsi" w:hAnsiTheme="minorHAnsi" w:cstheme="minorHAnsi"/>
                <w:sz w:val="22"/>
                <w:szCs w:val="22"/>
              </w:rPr>
              <w:t>benefit</w:t>
            </w:r>
            <w:r>
              <w:rPr>
                <w:rFonts w:asciiTheme="minorHAnsi" w:hAnsiTheme="minorHAnsi" w:cstheme="minorHAnsi"/>
                <w:sz w:val="22"/>
                <w:szCs w:val="22"/>
              </w:rPr>
              <w:t xml:space="preserve"> </w:t>
            </w:r>
            <w:r w:rsidRPr="00157EF6">
              <w:rPr>
                <w:rFonts w:asciiTheme="minorHAnsi" w:hAnsiTheme="minorHAnsi" w:cstheme="minorHAnsi"/>
                <w:sz w:val="22"/>
                <w:szCs w:val="22"/>
              </w:rPr>
              <w:t>from the experience shared by other</w:t>
            </w:r>
            <w:r>
              <w:rPr>
                <w:rFonts w:asciiTheme="minorHAnsi" w:hAnsiTheme="minorHAnsi" w:cstheme="minorHAnsi"/>
                <w:sz w:val="22"/>
                <w:szCs w:val="22"/>
              </w:rPr>
              <w:t xml:space="preserve"> countries</w:t>
            </w:r>
            <w:r w:rsidRPr="00157EF6">
              <w:rPr>
                <w:rFonts w:asciiTheme="minorHAnsi" w:hAnsiTheme="minorHAnsi" w:cstheme="minorHAnsi"/>
                <w:sz w:val="22"/>
                <w:szCs w:val="22"/>
              </w:rPr>
              <w:t>.</w:t>
            </w:r>
          </w:p>
          <w:p w14:paraId="023C04E0" w14:textId="2CABCCC6" w:rsidR="009B3662" w:rsidRPr="00051787" w:rsidRDefault="009B3662" w:rsidP="00AA6A43">
            <w:pPr>
              <w:contextualSpacing/>
              <w:rPr>
                <w:rFonts w:asciiTheme="minorHAnsi" w:hAnsiTheme="minorHAnsi" w:cstheme="minorHAnsi"/>
                <w:sz w:val="22"/>
                <w:szCs w:val="22"/>
              </w:rPr>
            </w:pPr>
          </w:p>
        </w:tc>
      </w:tr>
      <w:tr w:rsidR="00051787" w:rsidRPr="00862B93" w14:paraId="6D4240E9" w14:textId="77777777" w:rsidTr="008643D9">
        <w:tc>
          <w:tcPr>
            <w:tcW w:w="2405" w:type="dxa"/>
            <w:shd w:val="clear" w:color="auto" w:fill="D5DCE4" w:themeFill="text2" w:themeFillTint="33"/>
          </w:tcPr>
          <w:p w14:paraId="6586309A" w14:textId="40102971" w:rsidR="00051787" w:rsidRPr="00D31CB3" w:rsidRDefault="009C20CE" w:rsidP="00051787">
            <w:pPr>
              <w:rPr>
                <w:rFonts w:ascii="Calibri" w:hAnsi="Calibri" w:cs="Calibri"/>
                <w:b/>
                <w:bCs/>
                <w:sz w:val="22"/>
                <w:szCs w:val="22"/>
              </w:rPr>
            </w:pPr>
            <w:r w:rsidRPr="00A2140C">
              <w:rPr>
                <w:rFonts w:ascii="Calibri" w:hAnsi="Calibri" w:cs="Calibri"/>
                <w:b/>
                <w:bCs/>
                <w:sz w:val="22"/>
                <w:szCs w:val="22"/>
              </w:rPr>
              <w:lastRenderedPageBreak/>
              <w:t>POLAR</w:t>
            </w:r>
            <w:r w:rsidR="00862B93" w:rsidRPr="00A2140C">
              <w:rPr>
                <w:rFonts w:ascii="Calibri" w:hAnsi="Calibri" w:cs="Calibri"/>
                <w:b/>
                <w:bCs/>
                <w:sz w:val="22"/>
                <w:szCs w:val="22"/>
              </w:rPr>
              <w:t xml:space="preserve"> Contact</w:t>
            </w:r>
          </w:p>
          <w:p w14:paraId="68035F6E" w14:textId="77777777" w:rsidR="00051787" w:rsidRPr="00D31CB3" w:rsidRDefault="00051787" w:rsidP="00051787">
            <w:pPr>
              <w:rPr>
                <w:rFonts w:ascii="Calibri" w:hAnsi="Calibri" w:cs="Calibri"/>
                <w:b/>
                <w:bCs/>
                <w:sz w:val="22"/>
                <w:szCs w:val="22"/>
              </w:rPr>
            </w:pPr>
          </w:p>
        </w:tc>
        <w:tc>
          <w:tcPr>
            <w:tcW w:w="16301" w:type="dxa"/>
          </w:tcPr>
          <w:p w14:paraId="20A14BC1" w14:textId="680B42E9" w:rsidR="00090176" w:rsidRDefault="00862B93" w:rsidP="00051787">
            <w:pPr>
              <w:rPr>
                <w:rFonts w:asciiTheme="minorHAnsi" w:hAnsiTheme="minorHAnsi" w:cstheme="minorHAnsi"/>
                <w:sz w:val="22"/>
                <w:szCs w:val="22"/>
              </w:rPr>
            </w:pPr>
            <w:hyperlink r:id="rId19" w:history="1">
              <w:r w:rsidRPr="00960815">
                <w:rPr>
                  <w:rStyle w:val="Hyperlink"/>
                  <w:rFonts w:asciiTheme="minorHAnsi" w:hAnsiTheme="minorHAnsi" w:cstheme="minorHAnsi"/>
                  <w:sz w:val="22"/>
                  <w:szCs w:val="22"/>
                </w:rPr>
                <w:t>chiefscientist-scientifiqueprincipal@polar-polaire.gc.ca</w:t>
              </w:r>
            </w:hyperlink>
          </w:p>
          <w:p w14:paraId="00BCFCFE" w14:textId="217B38A7" w:rsidR="00862B93" w:rsidRPr="00862B93" w:rsidRDefault="00862B93" w:rsidP="00051787">
            <w:pPr>
              <w:rPr>
                <w:rFonts w:asciiTheme="minorHAnsi" w:hAnsiTheme="minorHAnsi" w:cstheme="minorHAnsi"/>
                <w:sz w:val="22"/>
                <w:szCs w:val="22"/>
              </w:rPr>
            </w:pPr>
          </w:p>
        </w:tc>
      </w:tr>
      <w:bookmarkEnd w:id="2"/>
    </w:tbl>
    <w:p w14:paraId="0CF333BA" w14:textId="77777777" w:rsidR="00862B93" w:rsidRDefault="00862B93" w:rsidP="00862B93">
      <w:pPr>
        <w:spacing w:after="200" w:line="276" w:lineRule="auto"/>
        <w:rPr>
          <w:rFonts w:ascii="Calibri" w:hAnsi="Calibri" w:cs="Calibri"/>
          <w:sz w:val="22"/>
          <w:szCs w:val="22"/>
        </w:rPr>
      </w:pPr>
    </w:p>
    <w:p w14:paraId="65F96B8C" w14:textId="77777777" w:rsidR="00562BD9" w:rsidRDefault="00562BD9" w:rsidP="00862B93">
      <w:pPr>
        <w:spacing w:after="200" w:line="276" w:lineRule="auto"/>
        <w:rPr>
          <w:rFonts w:ascii="Calibri" w:hAnsi="Calibri" w:cs="Calibri"/>
          <w:sz w:val="22"/>
          <w:szCs w:val="22"/>
        </w:rPr>
      </w:pPr>
    </w:p>
    <w:p w14:paraId="09979F58" w14:textId="77777777" w:rsidR="00562BD9" w:rsidRDefault="00562BD9" w:rsidP="00862B93">
      <w:pPr>
        <w:spacing w:after="200" w:line="276" w:lineRule="auto"/>
        <w:rPr>
          <w:rFonts w:ascii="Calibri" w:hAnsi="Calibri" w:cs="Calibri"/>
          <w:sz w:val="22"/>
          <w:szCs w:val="22"/>
        </w:rPr>
      </w:pPr>
    </w:p>
    <w:p w14:paraId="65780BA5" w14:textId="77777777" w:rsidR="00562BD9" w:rsidRDefault="00562BD9" w:rsidP="00862B93">
      <w:pPr>
        <w:spacing w:after="200" w:line="276" w:lineRule="auto"/>
        <w:rPr>
          <w:rFonts w:ascii="Calibri" w:hAnsi="Calibri" w:cs="Calibri"/>
          <w:sz w:val="22"/>
          <w:szCs w:val="22"/>
        </w:rPr>
      </w:pPr>
    </w:p>
    <w:p w14:paraId="0CDA6AA2" w14:textId="77777777" w:rsidR="00562BD9" w:rsidRDefault="00562BD9" w:rsidP="00862B93">
      <w:pPr>
        <w:spacing w:after="200" w:line="276" w:lineRule="auto"/>
        <w:rPr>
          <w:rFonts w:ascii="Calibri" w:hAnsi="Calibri" w:cs="Calibri"/>
          <w:sz w:val="22"/>
          <w:szCs w:val="22"/>
        </w:rPr>
      </w:pPr>
    </w:p>
    <w:p w14:paraId="61FED8B6" w14:textId="77777777" w:rsidR="00562BD9" w:rsidRDefault="00562BD9" w:rsidP="00862B93">
      <w:pPr>
        <w:spacing w:after="200" w:line="276" w:lineRule="auto"/>
        <w:rPr>
          <w:rFonts w:ascii="Calibri" w:hAnsi="Calibri" w:cs="Calibri"/>
          <w:sz w:val="22"/>
          <w:szCs w:val="22"/>
        </w:rPr>
      </w:pPr>
    </w:p>
    <w:p w14:paraId="303B5225" w14:textId="77777777" w:rsidR="00562BD9" w:rsidRDefault="00562BD9" w:rsidP="00862B93">
      <w:pPr>
        <w:spacing w:after="200" w:line="276" w:lineRule="auto"/>
        <w:rPr>
          <w:rFonts w:ascii="Calibri" w:hAnsi="Calibri" w:cs="Calibri"/>
          <w:sz w:val="22"/>
          <w:szCs w:val="22"/>
        </w:rPr>
      </w:pPr>
    </w:p>
    <w:p w14:paraId="02FE990D" w14:textId="77777777" w:rsidR="00562BD9" w:rsidRDefault="00562BD9" w:rsidP="00862B93">
      <w:pPr>
        <w:spacing w:after="200" w:line="276" w:lineRule="auto"/>
        <w:rPr>
          <w:rFonts w:ascii="Calibri" w:hAnsi="Calibri" w:cs="Calibri"/>
          <w:sz w:val="22"/>
          <w:szCs w:val="22"/>
        </w:rPr>
      </w:pPr>
    </w:p>
    <w:p w14:paraId="10E387DD" w14:textId="77777777" w:rsidR="00562BD9" w:rsidRDefault="00562BD9" w:rsidP="00862B93">
      <w:pPr>
        <w:spacing w:after="200" w:line="276" w:lineRule="auto"/>
        <w:rPr>
          <w:rFonts w:ascii="Calibri" w:hAnsi="Calibri" w:cs="Calibri"/>
          <w:sz w:val="22"/>
          <w:szCs w:val="22"/>
        </w:rPr>
      </w:pPr>
    </w:p>
    <w:p w14:paraId="40529D6C" w14:textId="77777777" w:rsidR="00562BD9" w:rsidRDefault="00562BD9" w:rsidP="00862B93">
      <w:pPr>
        <w:spacing w:after="200" w:line="276" w:lineRule="auto"/>
        <w:rPr>
          <w:rFonts w:ascii="Calibri" w:hAnsi="Calibri" w:cs="Calibri"/>
          <w:sz w:val="22"/>
          <w:szCs w:val="22"/>
        </w:rPr>
      </w:pPr>
    </w:p>
    <w:p w14:paraId="6692AABE" w14:textId="77777777" w:rsidR="00562BD9" w:rsidRDefault="00562BD9" w:rsidP="00862B93">
      <w:pPr>
        <w:spacing w:after="200" w:line="276" w:lineRule="auto"/>
        <w:rPr>
          <w:rFonts w:ascii="Calibri" w:hAnsi="Calibri" w:cs="Calibri"/>
          <w:sz w:val="22"/>
          <w:szCs w:val="22"/>
        </w:rPr>
      </w:pPr>
    </w:p>
    <w:p w14:paraId="46C33D62" w14:textId="77777777" w:rsidR="00562BD9" w:rsidRDefault="00562BD9" w:rsidP="00862B93">
      <w:pPr>
        <w:spacing w:after="200" w:line="276" w:lineRule="auto"/>
        <w:rPr>
          <w:rFonts w:ascii="Calibri" w:hAnsi="Calibri" w:cs="Calibri"/>
          <w:sz w:val="22"/>
          <w:szCs w:val="22"/>
        </w:rPr>
      </w:pPr>
    </w:p>
    <w:p w14:paraId="3ECE817C" w14:textId="77777777" w:rsidR="00562BD9" w:rsidRDefault="00562BD9" w:rsidP="00862B93">
      <w:pPr>
        <w:spacing w:after="200" w:line="276" w:lineRule="auto"/>
        <w:rPr>
          <w:rFonts w:ascii="Calibri" w:hAnsi="Calibri" w:cs="Calibri"/>
          <w:sz w:val="22"/>
          <w:szCs w:val="22"/>
        </w:rPr>
      </w:pPr>
    </w:p>
    <w:p w14:paraId="23B2DC1F" w14:textId="77777777" w:rsidR="00562BD9" w:rsidRDefault="00562BD9" w:rsidP="00862B93">
      <w:pPr>
        <w:spacing w:after="200" w:line="276" w:lineRule="auto"/>
        <w:rPr>
          <w:rFonts w:ascii="Calibri" w:hAnsi="Calibri" w:cs="Calibri"/>
          <w:sz w:val="22"/>
          <w:szCs w:val="22"/>
        </w:rPr>
      </w:pPr>
    </w:p>
    <w:p w14:paraId="3FEA2416" w14:textId="77777777" w:rsidR="00562BD9" w:rsidRDefault="00562BD9" w:rsidP="00862B93">
      <w:pPr>
        <w:spacing w:after="200" w:line="276" w:lineRule="auto"/>
        <w:rPr>
          <w:rFonts w:ascii="Calibri" w:hAnsi="Calibri" w:cs="Calibri"/>
          <w:sz w:val="22"/>
          <w:szCs w:val="22"/>
        </w:rPr>
      </w:pPr>
    </w:p>
    <w:p w14:paraId="3A96CD36" w14:textId="77777777" w:rsidR="00562BD9" w:rsidRDefault="00562BD9" w:rsidP="00862B93">
      <w:pPr>
        <w:spacing w:after="200" w:line="276" w:lineRule="auto"/>
        <w:rPr>
          <w:rFonts w:ascii="Calibri" w:hAnsi="Calibri" w:cs="Calibri"/>
          <w:sz w:val="22"/>
          <w:szCs w:val="22"/>
        </w:rPr>
      </w:pPr>
    </w:p>
    <w:p w14:paraId="53A4FA2E" w14:textId="77777777" w:rsidR="00562BD9" w:rsidRDefault="00562BD9" w:rsidP="00862B93">
      <w:pPr>
        <w:spacing w:after="200" w:line="276" w:lineRule="auto"/>
        <w:rPr>
          <w:rFonts w:ascii="Calibri" w:hAnsi="Calibri" w:cs="Calibri"/>
          <w:sz w:val="22"/>
          <w:szCs w:val="22"/>
        </w:rPr>
      </w:pPr>
    </w:p>
    <w:p w14:paraId="5E1808D8" w14:textId="77777777" w:rsidR="00562BD9" w:rsidRDefault="00562BD9" w:rsidP="00862B93">
      <w:pPr>
        <w:spacing w:after="200" w:line="276" w:lineRule="auto"/>
        <w:rPr>
          <w:rFonts w:ascii="Calibri" w:hAnsi="Calibri" w:cs="Calibri"/>
          <w:sz w:val="22"/>
          <w:szCs w:val="22"/>
        </w:rPr>
      </w:pPr>
    </w:p>
    <w:p w14:paraId="4734CD07" w14:textId="77777777" w:rsidR="00562BD9" w:rsidRDefault="00562BD9" w:rsidP="00862B93">
      <w:pPr>
        <w:spacing w:after="200" w:line="276" w:lineRule="auto"/>
        <w:rPr>
          <w:rFonts w:ascii="Calibri" w:hAnsi="Calibri" w:cs="Calibri"/>
          <w:sz w:val="22"/>
          <w:szCs w:val="22"/>
        </w:rPr>
      </w:pPr>
    </w:p>
    <w:p w14:paraId="55454DD8" w14:textId="77777777" w:rsidR="00562BD9" w:rsidRDefault="00562BD9" w:rsidP="00862B93">
      <w:pPr>
        <w:spacing w:after="200" w:line="276" w:lineRule="auto"/>
        <w:rPr>
          <w:rFonts w:ascii="Calibri" w:hAnsi="Calibri" w:cs="Calibri"/>
          <w:sz w:val="22"/>
          <w:szCs w:val="22"/>
        </w:rPr>
      </w:pPr>
    </w:p>
    <w:p w14:paraId="40BC7983" w14:textId="77777777" w:rsidR="00562BD9" w:rsidRPr="00862B93" w:rsidRDefault="00562BD9" w:rsidP="00862B93">
      <w:pPr>
        <w:spacing w:after="200" w:line="276" w:lineRule="auto"/>
        <w:rPr>
          <w:rFonts w:ascii="Calibri" w:hAnsi="Calibri" w:cs="Calibri"/>
          <w:sz w:val="22"/>
          <w:szCs w:val="22"/>
        </w:rPr>
      </w:pPr>
    </w:p>
    <w:p w14:paraId="0EDB62AC" w14:textId="77777777" w:rsidR="00393545" w:rsidRPr="00862B93" w:rsidRDefault="00393545">
      <w:pPr>
        <w:rPr>
          <w:rFonts w:ascii="Calibri" w:hAnsi="Calibri" w:cs="Calibri"/>
          <w:sz w:val="22"/>
          <w:szCs w:val="22"/>
        </w:rPr>
      </w:pPr>
    </w:p>
    <w:tbl>
      <w:tblPr>
        <w:tblStyle w:val="TableGrid"/>
        <w:tblW w:w="0" w:type="auto"/>
        <w:tblLook w:val="04A0" w:firstRow="1" w:lastRow="0" w:firstColumn="1" w:lastColumn="0" w:noHBand="0" w:noVBand="1"/>
      </w:tblPr>
      <w:tblGrid>
        <w:gridCol w:w="1840"/>
        <w:gridCol w:w="8124"/>
      </w:tblGrid>
      <w:tr w:rsidR="00393545" w:rsidRPr="00051787" w14:paraId="120F1EDB" w14:textId="77777777" w:rsidTr="007379F2">
        <w:tc>
          <w:tcPr>
            <w:tcW w:w="18706" w:type="dxa"/>
            <w:gridSpan w:val="2"/>
            <w:shd w:val="clear" w:color="auto" w:fill="44546A" w:themeFill="text2"/>
          </w:tcPr>
          <w:p w14:paraId="7DE9EBFC" w14:textId="77777777" w:rsidR="00393545" w:rsidRPr="00051787" w:rsidRDefault="00393545" w:rsidP="007379F2">
            <w:pPr>
              <w:contextualSpacing/>
              <w:jc w:val="center"/>
              <w:rPr>
                <w:rFonts w:asciiTheme="minorHAnsi" w:hAnsiTheme="minorHAnsi" w:cstheme="minorHAnsi"/>
                <w:sz w:val="22"/>
                <w:szCs w:val="22"/>
              </w:rPr>
            </w:pPr>
            <w:r w:rsidRPr="00B300CB">
              <w:rPr>
                <w:rFonts w:asciiTheme="minorHAnsi" w:hAnsiTheme="minorHAnsi" w:cstheme="minorHAnsi"/>
                <w:color w:val="FFFFFF" w:themeColor="background1"/>
                <w:sz w:val="22"/>
                <w:szCs w:val="22"/>
              </w:rPr>
              <w:lastRenderedPageBreak/>
              <w:t>Arctic Science Funders Forum (ASFF)</w:t>
            </w:r>
          </w:p>
        </w:tc>
      </w:tr>
      <w:tr w:rsidR="00393545" w:rsidRPr="00051787" w14:paraId="634240DC" w14:textId="77777777" w:rsidTr="007379F2">
        <w:tc>
          <w:tcPr>
            <w:tcW w:w="2405" w:type="dxa"/>
            <w:shd w:val="clear" w:color="auto" w:fill="D5DCE4" w:themeFill="text2" w:themeFillTint="33"/>
          </w:tcPr>
          <w:p w14:paraId="691F7838" w14:textId="77777777" w:rsidR="00393545" w:rsidRPr="00D31CB3" w:rsidRDefault="00393545" w:rsidP="007379F2">
            <w:pPr>
              <w:rPr>
                <w:rFonts w:ascii="Calibri" w:hAnsi="Calibri" w:cs="Calibri"/>
                <w:b/>
                <w:bCs/>
                <w:sz w:val="22"/>
                <w:szCs w:val="22"/>
              </w:rPr>
            </w:pPr>
            <w:bookmarkStart w:id="3" w:name="_Hlk218517831"/>
            <w:r w:rsidRPr="00D31CB3">
              <w:rPr>
                <w:rFonts w:ascii="Calibri" w:hAnsi="Calibri" w:cs="Calibri"/>
                <w:b/>
                <w:bCs/>
                <w:sz w:val="22"/>
                <w:szCs w:val="22"/>
              </w:rPr>
              <w:t>Website</w:t>
            </w:r>
          </w:p>
          <w:p w14:paraId="7753F32D" w14:textId="77777777" w:rsidR="00393545" w:rsidRPr="00D31CB3" w:rsidRDefault="00393545" w:rsidP="007379F2">
            <w:pPr>
              <w:rPr>
                <w:rFonts w:ascii="Calibri" w:hAnsi="Calibri" w:cs="Calibri"/>
                <w:b/>
                <w:bCs/>
                <w:sz w:val="22"/>
                <w:szCs w:val="22"/>
              </w:rPr>
            </w:pPr>
          </w:p>
        </w:tc>
        <w:tc>
          <w:tcPr>
            <w:tcW w:w="16301" w:type="dxa"/>
          </w:tcPr>
          <w:p w14:paraId="6AA508B2" w14:textId="77777777" w:rsidR="00393545" w:rsidRDefault="00393545" w:rsidP="007379F2">
            <w:pPr>
              <w:contextualSpacing/>
              <w:rPr>
                <w:rFonts w:asciiTheme="minorHAnsi" w:hAnsiTheme="minorHAnsi" w:cstheme="minorHAnsi"/>
                <w:sz w:val="22"/>
                <w:szCs w:val="22"/>
              </w:rPr>
            </w:pPr>
            <w:hyperlink r:id="rId20" w:history="1">
              <w:r w:rsidRPr="00AB76E8">
                <w:rPr>
                  <w:rStyle w:val="Hyperlink"/>
                  <w:rFonts w:asciiTheme="minorHAnsi" w:hAnsiTheme="minorHAnsi" w:cstheme="minorHAnsi"/>
                  <w:sz w:val="22"/>
                  <w:szCs w:val="22"/>
                </w:rPr>
                <w:t>https://iasc.info/cooperations/arctic-science-funders-forum</w:t>
              </w:r>
            </w:hyperlink>
          </w:p>
          <w:p w14:paraId="584B7E89" w14:textId="77777777" w:rsidR="00393545" w:rsidRPr="00051787" w:rsidRDefault="00393545" w:rsidP="007379F2">
            <w:pPr>
              <w:contextualSpacing/>
              <w:rPr>
                <w:rFonts w:asciiTheme="minorHAnsi" w:hAnsiTheme="minorHAnsi" w:cstheme="minorHAnsi"/>
                <w:sz w:val="22"/>
                <w:szCs w:val="22"/>
              </w:rPr>
            </w:pPr>
          </w:p>
        </w:tc>
      </w:tr>
      <w:tr w:rsidR="00393545" w:rsidRPr="00051787" w14:paraId="2D5743E6" w14:textId="77777777" w:rsidTr="007379F2">
        <w:tc>
          <w:tcPr>
            <w:tcW w:w="2405" w:type="dxa"/>
            <w:shd w:val="clear" w:color="auto" w:fill="D5DCE4" w:themeFill="text2" w:themeFillTint="33"/>
          </w:tcPr>
          <w:p w14:paraId="7FBF11C2" w14:textId="77777777" w:rsidR="00393545" w:rsidRPr="00D31CB3" w:rsidRDefault="00393545" w:rsidP="007379F2">
            <w:pPr>
              <w:rPr>
                <w:rFonts w:ascii="Calibri" w:hAnsi="Calibri" w:cs="Calibri"/>
                <w:b/>
                <w:bCs/>
                <w:sz w:val="22"/>
                <w:szCs w:val="22"/>
              </w:rPr>
            </w:pPr>
            <w:r w:rsidRPr="00D31CB3">
              <w:rPr>
                <w:rFonts w:ascii="Calibri" w:hAnsi="Calibri" w:cs="Calibri"/>
                <w:b/>
                <w:bCs/>
                <w:sz w:val="22"/>
                <w:szCs w:val="22"/>
              </w:rPr>
              <w:t>History</w:t>
            </w:r>
          </w:p>
          <w:p w14:paraId="60193783" w14:textId="77777777" w:rsidR="00393545" w:rsidRPr="00D31CB3" w:rsidRDefault="00393545" w:rsidP="007379F2">
            <w:pPr>
              <w:rPr>
                <w:rFonts w:ascii="Calibri" w:hAnsi="Calibri" w:cs="Calibri"/>
                <w:b/>
                <w:bCs/>
                <w:sz w:val="22"/>
                <w:szCs w:val="22"/>
              </w:rPr>
            </w:pPr>
          </w:p>
        </w:tc>
        <w:tc>
          <w:tcPr>
            <w:tcW w:w="16301" w:type="dxa"/>
          </w:tcPr>
          <w:p w14:paraId="3F0DB618" w14:textId="77777777" w:rsidR="003C2832" w:rsidRDefault="00393545" w:rsidP="007379F2">
            <w:pPr>
              <w:rPr>
                <w:rFonts w:asciiTheme="minorHAnsi" w:hAnsiTheme="minorHAnsi" w:cstheme="minorHAnsi"/>
                <w:sz w:val="22"/>
                <w:szCs w:val="22"/>
                <w:lang w:val="en-CA"/>
              </w:rPr>
            </w:pPr>
            <w:r w:rsidRPr="003C2832">
              <w:rPr>
                <w:rFonts w:asciiTheme="minorHAnsi" w:hAnsiTheme="minorHAnsi" w:cstheme="minorHAnsi"/>
                <w:sz w:val="22"/>
                <w:szCs w:val="22"/>
                <w:lang w:val="en-CA"/>
              </w:rPr>
              <w:t xml:space="preserve">Through the initiatives of the second Arctic Science Ministerial, the Arctic Science Funders Forum was officially established on 30 March 2020. </w:t>
            </w:r>
          </w:p>
          <w:p w14:paraId="4DF57AEE" w14:textId="77777777" w:rsidR="003C2832" w:rsidRPr="003C2832" w:rsidRDefault="003C2832" w:rsidP="007379F2">
            <w:pPr>
              <w:rPr>
                <w:rFonts w:asciiTheme="minorHAnsi" w:hAnsiTheme="minorHAnsi" w:cstheme="minorHAnsi"/>
                <w:i/>
                <w:iCs/>
                <w:sz w:val="22"/>
                <w:szCs w:val="22"/>
                <w:lang w:val="en-CA"/>
              </w:rPr>
            </w:pPr>
          </w:p>
          <w:p w14:paraId="427375FB" w14:textId="0C0F9C8D" w:rsidR="00393545" w:rsidRPr="003C2832" w:rsidRDefault="00393545" w:rsidP="007379F2">
            <w:pPr>
              <w:rPr>
                <w:rFonts w:asciiTheme="minorHAnsi" w:hAnsiTheme="minorHAnsi" w:cstheme="minorHAnsi"/>
                <w:i/>
                <w:iCs/>
                <w:sz w:val="22"/>
                <w:szCs w:val="22"/>
                <w:lang w:val="en-CA"/>
              </w:rPr>
            </w:pPr>
            <w:r w:rsidRPr="003C2832">
              <w:rPr>
                <w:rFonts w:asciiTheme="minorHAnsi" w:hAnsiTheme="minorHAnsi" w:cstheme="minorHAnsi"/>
                <w:i/>
                <w:iCs/>
                <w:sz w:val="22"/>
                <w:szCs w:val="22"/>
                <w:lang w:val="en-CA"/>
              </w:rPr>
              <w:t>“We support the establishment of this Forum and encourage funding agencies involved in the Arctic Science Ministerial to collaborate on further bilateral and multilateral research efforts set forth by this Ministerial.”</w:t>
            </w:r>
          </w:p>
          <w:p w14:paraId="6281EC68" w14:textId="77777777" w:rsidR="00393545" w:rsidRPr="00051787" w:rsidRDefault="00393545" w:rsidP="007379F2">
            <w:pPr>
              <w:rPr>
                <w:rFonts w:asciiTheme="minorHAnsi" w:hAnsiTheme="minorHAnsi" w:cstheme="minorHAnsi"/>
                <w:sz w:val="22"/>
                <w:szCs w:val="22"/>
                <w:lang w:val="en-CA"/>
              </w:rPr>
            </w:pPr>
            <w:r w:rsidRPr="003C2832">
              <w:rPr>
                <w:rFonts w:asciiTheme="minorHAnsi" w:hAnsiTheme="minorHAnsi" w:cstheme="minorHAnsi"/>
                <w:i/>
                <w:iCs/>
                <w:sz w:val="22"/>
                <w:szCs w:val="22"/>
                <w:lang w:val="en-CA"/>
              </w:rPr>
              <w:t xml:space="preserve">- Joint Statement of Ministers </w:t>
            </w:r>
            <w:proofErr w:type="gramStart"/>
            <w:r w:rsidRPr="003C2832">
              <w:rPr>
                <w:rFonts w:asciiTheme="minorHAnsi" w:hAnsiTheme="minorHAnsi" w:cstheme="minorHAnsi"/>
                <w:i/>
                <w:iCs/>
                <w:sz w:val="22"/>
                <w:szCs w:val="22"/>
                <w:lang w:val="en-CA"/>
              </w:rPr>
              <w:t>on the Occasion of</w:t>
            </w:r>
            <w:proofErr w:type="gramEnd"/>
            <w:r w:rsidRPr="003C2832">
              <w:rPr>
                <w:rFonts w:asciiTheme="minorHAnsi" w:hAnsiTheme="minorHAnsi" w:cstheme="minorHAnsi"/>
                <w:i/>
                <w:iCs/>
                <w:sz w:val="22"/>
                <w:szCs w:val="22"/>
                <w:lang w:val="en-CA"/>
              </w:rPr>
              <w:t xml:space="preserve"> the third Arctic Science Ministerial</w:t>
            </w:r>
          </w:p>
        </w:tc>
      </w:tr>
      <w:tr w:rsidR="00393545" w:rsidRPr="00051787" w14:paraId="45FC7810" w14:textId="77777777" w:rsidTr="007379F2">
        <w:tc>
          <w:tcPr>
            <w:tcW w:w="2405" w:type="dxa"/>
            <w:shd w:val="clear" w:color="auto" w:fill="D5DCE4" w:themeFill="text2" w:themeFillTint="33"/>
          </w:tcPr>
          <w:p w14:paraId="07D49A89" w14:textId="77777777" w:rsidR="00393545" w:rsidRPr="00D31CB3" w:rsidRDefault="00393545" w:rsidP="007379F2">
            <w:pPr>
              <w:rPr>
                <w:rFonts w:ascii="Calibri" w:hAnsi="Calibri" w:cs="Calibri"/>
                <w:b/>
                <w:bCs/>
                <w:sz w:val="22"/>
                <w:szCs w:val="22"/>
              </w:rPr>
            </w:pPr>
            <w:r w:rsidRPr="00D31CB3">
              <w:rPr>
                <w:rFonts w:ascii="Calibri" w:hAnsi="Calibri" w:cs="Calibri"/>
                <w:b/>
                <w:bCs/>
                <w:sz w:val="22"/>
                <w:szCs w:val="22"/>
              </w:rPr>
              <w:t>Purpose</w:t>
            </w:r>
          </w:p>
          <w:p w14:paraId="0239344B" w14:textId="77777777" w:rsidR="00393545" w:rsidRPr="00D31CB3" w:rsidRDefault="00393545" w:rsidP="007379F2">
            <w:pPr>
              <w:rPr>
                <w:rFonts w:ascii="Calibri" w:hAnsi="Calibri" w:cs="Calibri"/>
                <w:b/>
                <w:bCs/>
                <w:sz w:val="22"/>
                <w:szCs w:val="22"/>
              </w:rPr>
            </w:pPr>
          </w:p>
        </w:tc>
        <w:tc>
          <w:tcPr>
            <w:tcW w:w="16301" w:type="dxa"/>
          </w:tcPr>
          <w:p w14:paraId="6797CF66" w14:textId="77777777" w:rsidR="00393545" w:rsidRPr="00051787" w:rsidRDefault="00393545" w:rsidP="007379F2">
            <w:pPr>
              <w:rPr>
                <w:rFonts w:asciiTheme="minorHAnsi" w:hAnsiTheme="minorHAnsi" w:cstheme="minorHAnsi"/>
                <w:sz w:val="22"/>
                <w:szCs w:val="22"/>
              </w:rPr>
            </w:pPr>
            <w:r w:rsidRPr="00B300CB">
              <w:rPr>
                <w:rFonts w:asciiTheme="minorHAnsi" w:hAnsiTheme="minorHAnsi" w:cstheme="minorHAnsi"/>
                <w:sz w:val="22"/>
                <w:szCs w:val="22"/>
              </w:rPr>
              <w:t>The Arctic Science Funders Forum is a multilateral, discussion platform, originating from the Arctic Science Ministerial process, for Arctic research funders to initiate and investigate new and enhanced collaborative scientific activities in the Arctic.</w:t>
            </w:r>
          </w:p>
        </w:tc>
      </w:tr>
      <w:tr w:rsidR="00393545" w:rsidRPr="00051787" w14:paraId="54D8A49D" w14:textId="77777777" w:rsidTr="007379F2">
        <w:tc>
          <w:tcPr>
            <w:tcW w:w="2405" w:type="dxa"/>
            <w:shd w:val="clear" w:color="auto" w:fill="D5DCE4" w:themeFill="text2" w:themeFillTint="33"/>
          </w:tcPr>
          <w:p w14:paraId="0196DFE6" w14:textId="77777777" w:rsidR="00393545" w:rsidRPr="00D31CB3" w:rsidRDefault="00393545" w:rsidP="007379F2">
            <w:pPr>
              <w:rPr>
                <w:rFonts w:ascii="Calibri" w:hAnsi="Calibri" w:cs="Calibri"/>
                <w:b/>
                <w:bCs/>
                <w:sz w:val="22"/>
                <w:szCs w:val="22"/>
              </w:rPr>
            </w:pPr>
            <w:r w:rsidRPr="00D31CB3">
              <w:rPr>
                <w:rFonts w:ascii="Calibri" w:hAnsi="Calibri" w:cs="Calibri"/>
                <w:b/>
                <w:bCs/>
                <w:sz w:val="22"/>
                <w:szCs w:val="22"/>
              </w:rPr>
              <w:t>Enabling Documents</w:t>
            </w:r>
          </w:p>
          <w:p w14:paraId="1418251E" w14:textId="77777777" w:rsidR="00393545" w:rsidRPr="00D31CB3" w:rsidRDefault="00393545" w:rsidP="007379F2">
            <w:pPr>
              <w:rPr>
                <w:rFonts w:ascii="Calibri" w:hAnsi="Calibri" w:cs="Calibri"/>
                <w:b/>
                <w:bCs/>
                <w:sz w:val="22"/>
                <w:szCs w:val="22"/>
              </w:rPr>
            </w:pPr>
          </w:p>
        </w:tc>
        <w:tc>
          <w:tcPr>
            <w:tcW w:w="16301" w:type="dxa"/>
          </w:tcPr>
          <w:p w14:paraId="7D54A9F7" w14:textId="77777777" w:rsidR="00393545" w:rsidRPr="00B300CB" w:rsidRDefault="00393545" w:rsidP="007379F2">
            <w:pPr>
              <w:contextualSpacing/>
              <w:rPr>
                <w:rFonts w:asciiTheme="minorHAnsi" w:eastAsia="Calibri" w:hAnsiTheme="minorHAnsi" w:cstheme="minorHAnsi"/>
                <w:sz w:val="22"/>
                <w:szCs w:val="22"/>
                <w:lang w:val="en-CA"/>
              </w:rPr>
            </w:pPr>
            <w:r w:rsidRPr="00B300CB">
              <w:rPr>
                <w:rFonts w:asciiTheme="minorHAnsi" w:eastAsia="Calibri" w:hAnsiTheme="minorHAnsi" w:cstheme="minorHAnsi"/>
                <w:sz w:val="22"/>
                <w:szCs w:val="22"/>
                <w:lang w:val="en-CA"/>
              </w:rPr>
              <w:t xml:space="preserve">ASFF is open to representatives of the Arctic science funding programmes of the governments participating in the Arctic Science Ministerial and the six Arctic Indigenous Peoples Organisations that participate in Arctic Science Ministerial (ASM). The last ASM was held in 2021 hosted by Japan and Iceland. Canada promotes Arctic science collaboration and Indigenous research priorities at meeting of international science Ministers - Canada.ca </w:t>
            </w:r>
          </w:p>
          <w:p w14:paraId="34096BAB" w14:textId="77777777" w:rsidR="00393545" w:rsidRPr="00B300CB" w:rsidRDefault="00393545" w:rsidP="007379F2">
            <w:pPr>
              <w:contextualSpacing/>
              <w:rPr>
                <w:rFonts w:asciiTheme="minorHAnsi" w:eastAsia="Calibri" w:hAnsiTheme="minorHAnsi" w:cstheme="minorHAnsi"/>
                <w:sz w:val="22"/>
                <w:szCs w:val="22"/>
                <w:lang w:val="en-CA"/>
              </w:rPr>
            </w:pPr>
          </w:p>
          <w:p w14:paraId="687455D0" w14:textId="6A2AD0B4" w:rsidR="00393545" w:rsidRPr="00051787" w:rsidRDefault="00393545" w:rsidP="007379F2">
            <w:pPr>
              <w:contextualSpacing/>
              <w:rPr>
                <w:rFonts w:asciiTheme="minorHAnsi" w:eastAsia="Calibri" w:hAnsiTheme="minorHAnsi" w:cstheme="minorHAnsi"/>
                <w:sz w:val="22"/>
                <w:szCs w:val="22"/>
                <w:lang w:val="en-CA"/>
              </w:rPr>
            </w:pPr>
            <w:r w:rsidRPr="00B300CB">
              <w:rPr>
                <w:rFonts w:asciiTheme="minorHAnsi" w:eastAsia="Calibri" w:hAnsiTheme="minorHAnsi" w:cstheme="minorHAnsi"/>
                <w:sz w:val="22"/>
                <w:szCs w:val="22"/>
                <w:lang w:val="en-CA"/>
              </w:rPr>
              <w:t xml:space="preserve">ASM’s have not been held during the Russian, Norwegian or upcoming Danish AC Chairs.  For </w:t>
            </w:r>
            <w:proofErr w:type="gramStart"/>
            <w:r w:rsidRPr="00B300CB">
              <w:rPr>
                <w:rFonts w:asciiTheme="minorHAnsi" w:eastAsia="Calibri" w:hAnsiTheme="minorHAnsi" w:cstheme="minorHAnsi"/>
                <w:sz w:val="22"/>
                <w:szCs w:val="22"/>
                <w:lang w:val="en-CA"/>
              </w:rPr>
              <w:t>now</w:t>
            </w:r>
            <w:proofErr w:type="gramEnd"/>
            <w:r w:rsidRPr="00B300CB">
              <w:rPr>
                <w:rFonts w:asciiTheme="minorHAnsi" w:eastAsia="Calibri" w:hAnsiTheme="minorHAnsi" w:cstheme="minorHAnsi"/>
                <w:sz w:val="22"/>
                <w:szCs w:val="22"/>
                <w:lang w:val="en-CA"/>
              </w:rPr>
              <w:t xml:space="preserve"> the ASFF has assumed responsibility for convening discussions related to international funding opportunities for Arctic research.  Terms of Reference and Working Procedures </w:t>
            </w:r>
            <w:r w:rsidR="003C2832">
              <w:rPr>
                <w:rFonts w:asciiTheme="minorHAnsi" w:eastAsia="Calibri" w:hAnsiTheme="minorHAnsi" w:cstheme="minorHAnsi"/>
                <w:sz w:val="22"/>
                <w:szCs w:val="22"/>
                <w:lang w:val="en-CA"/>
              </w:rPr>
              <w:t>were adopted in 2025</w:t>
            </w:r>
            <w:r w:rsidRPr="00B300CB">
              <w:rPr>
                <w:rFonts w:asciiTheme="minorHAnsi" w:eastAsia="Calibri" w:hAnsiTheme="minorHAnsi" w:cstheme="minorHAnsi"/>
                <w:sz w:val="22"/>
                <w:szCs w:val="22"/>
                <w:lang w:val="en-CA"/>
              </w:rPr>
              <w:t>.</w:t>
            </w:r>
          </w:p>
          <w:p w14:paraId="520CEC78" w14:textId="77777777" w:rsidR="00393545" w:rsidRPr="00051787" w:rsidRDefault="00393545" w:rsidP="007379F2">
            <w:pPr>
              <w:rPr>
                <w:rFonts w:asciiTheme="minorHAnsi" w:hAnsiTheme="minorHAnsi" w:cstheme="minorHAnsi"/>
                <w:sz w:val="22"/>
                <w:szCs w:val="22"/>
              </w:rPr>
            </w:pPr>
          </w:p>
        </w:tc>
      </w:tr>
      <w:tr w:rsidR="00393545" w:rsidRPr="00051787" w14:paraId="6270AF7A" w14:textId="77777777" w:rsidTr="007379F2">
        <w:tc>
          <w:tcPr>
            <w:tcW w:w="2405" w:type="dxa"/>
            <w:shd w:val="clear" w:color="auto" w:fill="D5DCE4" w:themeFill="text2" w:themeFillTint="33"/>
          </w:tcPr>
          <w:p w14:paraId="162FFFE4" w14:textId="450017EB" w:rsidR="00393545" w:rsidRPr="00D31CB3" w:rsidRDefault="00393545" w:rsidP="007379F2">
            <w:pPr>
              <w:rPr>
                <w:rFonts w:ascii="Calibri" w:hAnsi="Calibri" w:cs="Calibri"/>
                <w:b/>
                <w:bCs/>
                <w:sz w:val="22"/>
                <w:szCs w:val="22"/>
              </w:rPr>
            </w:pPr>
            <w:r>
              <w:rPr>
                <w:rFonts w:ascii="Calibri" w:hAnsi="Calibri" w:cs="Calibri"/>
                <w:b/>
                <w:bCs/>
                <w:sz w:val="22"/>
                <w:szCs w:val="22"/>
              </w:rPr>
              <w:t>Role/Impact</w:t>
            </w:r>
          </w:p>
          <w:p w14:paraId="4A789409" w14:textId="77777777" w:rsidR="00393545" w:rsidRPr="00D31CB3" w:rsidRDefault="00393545" w:rsidP="007379F2">
            <w:pPr>
              <w:rPr>
                <w:rFonts w:ascii="Calibri" w:hAnsi="Calibri" w:cs="Calibri"/>
                <w:b/>
                <w:bCs/>
                <w:sz w:val="22"/>
                <w:szCs w:val="22"/>
              </w:rPr>
            </w:pPr>
          </w:p>
        </w:tc>
        <w:tc>
          <w:tcPr>
            <w:tcW w:w="16301" w:type="dxa"/>
          </w:tcPr>
          <w:p w14:paraId="0ED3FEAE" w14:textId="367B61E4" w:rsidR="00393545" w:rsidRPr="00332F29" w:rsidRDefault="00393545" w:rsidP="007379F2">
            <w:pPr>
              <w:contextualSpacing/>
              <w:rPr>
                <w:rFonts w:asciiTheme="minorHAnsi" w:hAnsiTheme="minorHAnsi" w:cstheme="minorHAnsi"/>
                <w:strike/>
                <w:sz w:val="22"/>
                <w:szCs w:val="22"/>
              </w:rPr>
            </w:pPr>
            <w:r w:rsidRPr="00B300CB">
              <w:rPr>
                <w:rFonts w:asciiTheme="minorHAnsi" w:hAnsiTheme="minorHAnsi" w:cstheme="minorHAnsi"/>
                <w:sz w:val="22"/>
                <w:szCs w:val="22"/>
              </w:rPr>
              <w:t xml:space="preserve">POLAR represents Canada at ASFF business meetings and events.  </w:t>
            </w:r>
          </w:p>
          <w:p w14:paraId="75DE11C7" w14:textId="77777777" w:rsidR="00393545" w:rsidRPr="003C2832" w:rsidRDefault="00393545" w:rsidP="007379F2">
            <w:pPr>
              <w:contextualSpacing/>
              <w:rPr>
                <w:rFonts w:asciiTheme="minorHAnsi" w:hAnsiTheme="minorHAnsi" w:cstheme="minorHAnsi"/>
                <w:sz w:val="22"/>
                <w:szCs w:val="22"/>
              </w:rPr>
            </w:pPr>
          </w:p>
          <w:p w14:paraId="635D04D0" w14:textId="78BCC873" w:rsidR="00393545" w:rsidRPr="00051787" w:rsidRDefault="00393545" w:rsidP="007379F2">
            <w:pPr>
              <w:contextualSpacing/>
              <w:rPr>
                <w:rFonts w:asciiTheme="minorHAnsi" w:hAnsiTheme="minorHAnsi" w:cstheme="minorHAnsi"/>
                <w:sz w:val="22"/>
                <w:szCs w:val="22"/>
              </w:rPr>
            </w:pPr>
            <w:r w:rsidRPr="003C2832">
              <w:rPr>
                <w:rFonts w:asciiTheme="minorHAnsi" w:hAnsiTheme="minorHAnsi" w:cstheme="minorHAnsi"/>
                <w:sz w:val="22"/>
                <w:szCs w:val="22"/>
              </w:rPr>
              <w:t>The ASFF provides an opportunity for POLAR to promote CHARS to international partners who may wish to collaborate on arctic research and to gain insight into international funding opportunities for Canadian researchers.</w:t>
            </w:r>
          </w:p>
          <w:p w14:paraId="028E93A1" w14:textId="77777777" w:rsidR="00393545" w:rsidRPr="00051787" w:rsidRDefault="00393545" w:rsidP="007379F2">
            <w:pPr>
              <w:contextualSpacing/>
              <w:rPr>
                <w:rFonts w:asciiTheme="minorHAnsi" w:hAnsiTheme="minorHAnsi" w:cstheme="minorHAnsi"/>
                <w:sz w:val="22"/>
                <w:szCs w:val="22"/>
              </w:rPr>
            </w:pPr>
          </w:p>
          <w:p w14:paraId="32C248D4" w14:textId="77777777" w:rsidR="00393545" w:rsidRPr="00051787" w:rsidRDefault="00393545" w:rsidP="007379F2">
            <w:pPr>
              <w:rPr>
                <w:rFonts w:asciiTheme="minorHAnsi" w:hAnsiTheme="minorHAnsi" w:cstheme="minorHAnsi"/>
                <w:sz w:val="22"/>
                <w:szCs w:val="22"/>
              </w:rPr>
            </w:pPr>
          </w:p>
        </w:tc>
      </w:tr>
      <w:tr w:rsidR="00393545" w:rsidRPr="00051787" w14:paraId="2B70D537" w14:textId="77777777" w:rsidTr="007379F2">
        <w:tc>
          <w:tcPr>
            <w:tcW w:w="2405" w:type="dxa"/>
            <w:shd w:val="clear" w:color="auto" w:fill="D5DCE4" w:themeFill="text2" w:themeFillTint="33"/>
          </w:tcPr>
          <w:p w14:paraId="1808D096" w14:textId="77777777" w:rsidR="00393545" w:rsidRPr="00D31CB3" w:rsidRDefault="00393545" w:rsidP="007379F2">
            <w:pPr>
              <w:rPr>
                <w:rFonts w:ascii="Calibri" w:hAnsi="Calibri" w:cs="Calibri"/>
                <w:b/>
                <w:bCs/>
                <w:sz w:val="22"/>
                <w:szCs w:val="22"/>
              </w:rPr>
            </w:pPr>
            <w:r w:rsidRPr="00D31CB3">
              <w:rPr>
                <w:rFonts w:ascii="Calibri" w:hAnsi="Calibri" w:cs="Calibri"/>
                <w:b/>
                <w:bCs/>
                <w:sz w:val="22"/>
                <w:szCs w:val="22"/>
              </w:rPr>
              <w:t>Appointments Process</w:t>
            </w:r>
          </w:p>
          <w:p w14:paraId="2536C83C" w14:textId="77777777" w:rsidR="00393545" w:rsidRPr="00D31CB3" w:rsidRDefault="00393545" w:rsidP="007379F2">
            <w:pPr>
              <w:rPr>
                <w:rFonts w:ascii="Calibri" w:hAnsi="Calibri" w:cs="Calibri"/>
                <w:b/>
                <w:bCs/>
                <w:sz w:val="22"/>
                <w:szCs w:val="22"/>
              </w:rPr>
            </w:pPr>
          </w:p>
        </w:tc>
        <w:tc>
          <w:tcPr>
            <w:tcW w:w="16301" w:type="dxa"/>
          </w:tcPr>
          <w:p w14:paraId="41AC730C" w14:textId="77777777" w:rsidR="00393545" w:rsidRDefault="00393545" w:rsidP="007379F2">
            <w:pPr>
              <w:contextualSpacing/>
              <w:rPr>
                <w:rFonts w:asciiTheme="minorHAnsi" w:hAnsiTheme="minorHAnsi" w:cstheme="minorHAnsi"/>
                <w:sz w:val="22"/>
                <w:szCs w:val="22"/>
              </w:rPr>
            </w:pPr>
            <w:r w:rsidRPr="00B300CB">
              <w:rPr>
                <w:rFonts w:asciiTheme="minorHAnsi" w:hAnsiTheme="minorHAnsi" w:cstheme="minorHAnsi"/>
                <w:sz w:val="22"/>
                <w:szCs w:val="22"/>
              </w:rPr>
              <w:t>Membership to the ASFF is country Arctic science funding programs as defined by the Terms of Reference.  This has recently been opened to include a wider variety of funding bodies.</w:t>
            </w:r>
          </w:p>
          <w:p w14:paraId="36132E09" w14:textId="77777777" w:rsidR="00F2302A" w:rsidRPr="00B300CB" w:rsidRDefault="00F2302A" w:rsidP="007379F2">
            <w:pPr>
              <w:contextualSpacing/>
              <w:rPr>
                <w:rFonts w:asciiTheme="minorHAnsi" w:hAnsiTheme="minorHAnsi" w:cstheme="minorHAnsi"/>
                <w:sz w:val="22"/>
                <w:szCs w:val="22"/>
              </w:rPr>
            </w:pPr>
          </w:p>
          <w:p w14:paraId="0FC6779E" w14:textId="1B6B9B52" w:rsidR="00393545" w:rsidRPr="00F11C00" w:rsidRDefault="00F2302A" w:rsidP="007379F2">
            <w:pPr>
              <w:contextualSpacing/>
              <w:rPr>
                <w:rFonts w:asciiTheme="minorHAnsi" w:hAnsiTheme="minorHAnsi" w:cstheme="minorHAnsi"/>
                <w:sz w:val="22"/>
                <w:szCs w:val="22"/>
              </w:rPr>
            </w:pPr>
            <w:r w:rsidRPr="00F11C00">
              <w:rPr>
                <w:rFonts w:asciiTheme="minorHAnsi" w:hAnsiTheme="minorHAnsi" w:cstheme="minorHAnsi"/>
                <w:sz w:val="22"/>
                <w:szCs w:val="22"/>
              </w:rPr>
              <w:t>At the October 2025 AGM David Hik was elected ASFF Chair.  Christine Barnard (</w:t>
            </w:r>
            <w:proofErr w:type="spellStart"/>
            <w:r w:rsidRPr="00F11C00">
              <w:rPr>
                <w:rFonts w:asciiTheme="minorHAnsi" w:hAnsiTheme="minorHAnsi" w:cstheme="minorHAnsi"/>
                <w:sz w:val="22"/>
                <w:szCs w:val="22"/>
              </w:rPr>
              <w:t>ArcticNet</w:t>
            </w:r>
            <w:proofErr w:type="spellEnd"/>
            <w:r w:rsidRPr="00F11C00">
              <w:rPr>
                <w:rFonts w:asciiTheme="minorHAnsi" w:hAnsiTheme="minorHAnsi" w:cstheme="minorHAnsi"/>
                <w:sz w:val="22"/>
                <w:szCs w:val="22"/>
              </w:rPr>
              <w:t>) and Jon Fuglestad (Norwegian Research Council) were elected Vice-Chairs.</w:t>
            </w:r>
          </w:p>
          <w:p w14:paraId="7877EA9F" w14:textId="77777777" w:rsidR="00393545" w:rsidRPr="00051787" w:rsidRDefault="00393545" w:rsidP="003C2832">
            <w:pPr>
              <w:contextualSpacing/>
              <w:rPr>
                <w:rFonts w:asciiTheme="minorHAnsi" w:hAnsiTheme="minorHAnsi" w:cstheme="minorHAnsi"/>
                <w:sz w:val="22"/>
                <w:szCs w:val="22"/>
              </w:rPr>
            </w:pPr>
          </w:p>
        </w:tc>
      </w:tr>
      <w:tr w:rsidR="00393545" w:rsidRPr="00051787" w14:paraId="20ED44DD" w14:textId="77777777" w:rsidTr="007379F2">
        <w:tc>
          <w:tcPr>
            <w:tcW w:w="2405" w:type="dxa"/>
            <w:shd w:val="clear" w:color="auto" w:fill="D5DCE4" w:themeFill="text2" w:themeFillTint="33"/>
          </w:tcPr>
          <w:p w14:paraId="22B077C6" w14:textId="423F32B4" w:rsidR="00393545" w:rsidRPr="00D31CB3" w:rsidRDefault="009C20CE" w:rsidP="007379F2">
            <w:pPr>
              <w:rPr>
                <w:rFonts w:ascii="Calibri" w:hAnsi="Calibri" w:cs="Calibri"/>
                <w:b/>
                <w:bCs/>
                <w:sz w:val="22"/>
                <w:szCs w:val="22"/>
              </w:rPr>
            </w:pPr>
            <w:r w:rsidRPr="00A2140C">
              <w:rPr>
                <w:rFonts w:ascii="Calibri" w:hAnsi="Calibri" w:cs="Calibri"/>
                <w:b/>
                <w:bCs/>
                <w:sz w:val="22"/>
                <w:szCs w:val="22"/>
              </w:rPr>
              <w:t>POLAR</w:t>
            </w:r>
            <w:r w:rsidR="00F2302A" w:rsidRPr="00A2140C">
              <w:rPr>
                <w:rFonts w:ascii="Calibri" w:hAnsi="Calibri" w:cs="Calibri"/>
                <w:b/>
                <w:bCs/>
                <w:sz w:val="22"/>
                <w:szCs w:val="22"/>
              </w:rPr>
              <w:t xml:space="preserve"> Contact</w:t>
            </w:r>
          </w:p>
          <w:p w14:paraId="66EFA3C5" w14:textId="77777777" w:rsidR="00393545" w:rsidRPr="00D31CB3" w:rsidRDefault="00393545" w:rsidP="007379F2">
            <w:pPr>
              <w:rPr>
                <w:rFonts w:ascii="Calibri" w:hAnsi="Calibri" w:cs="Calibri"/>
                <w:b/>
                <w:bCs/>
                <w:sz w:val="22"/>
                <w:szCs w:val="22"/>
              </w:rPr>
            </w:pPr>
          </w:p>
        </w:tc>
        <w:tc>
          <w:tcPr>
            <w:tcW w:w="16301" w:type="dxa"/>
          </w:tcPr>
          <w:p w14:paraId="126AA94A" w14:textId="7E44AEAA" w:rsidR="00393545" w:rsidRPr="00051787" w:rsidRDefault="00F2302A" w:rsidP="007379F2">
            <w:pPr>
              <w:rPr>
                <w:rFonts w:asciiTheme="minorHAnsi" w:hAnsiTheme="minorHAnsi" w:cstheme="minorHAnsi"/>
                <w:sz w:val="22"/>
                <w:szCs w:val="22"/>
              </w:rPr>
            </w:pPr>
            <w:hyperlink r:id="rId21" w:history="1">
              <w:r w:rsidRPr="00960815">
                <w:rPr>
                  <w:rStyle w:val="Hyperlink"/>
                  <w:rFonts w:asciiTheme="minorHAnsi" w:hAnsiTheme="minorHAnsi" w:cstheme="minorHAnsi"/>
                  <w:sz w:val="22"/>
                  <w:szCs w:val="22"/>
                </w:rPr>
                <w:t>chiefscientist-scientifiqueprincipal@polar-polaire.gc.ca</w:t>
              </w:r>
            </w:hyperlink>
          </w:p>
        </w:tc>
      </w:tr>
      <w:bookmarkEnd w:id="3"/>
    </w:tbl>
    <w:p w14:paraId="6CCFE0A4" w14:textId="77777777" w:rsidR="00393545" w:rsidRDefault="00393545">
      <w:pPr>
        <w:rPr>
          <w:rFonts w:ascii="Calibri" w:hAnsi="Calibri" w:cs="Calibri"/>
          <w:sz w:val="22"/>
          <w:szCs w:val="22"/>
        </w:rPr>
      </w:pPr>
    </w:p>
    <w:p w14:paraId="561CA0F6" w14:textId="3D85533C" w:rsidR="000849CB" w:rsidRDefault="000849CB">
      <w:pPr>
        <w:spacing w:after="200" w:line="276" w:lineRule="auto"/>
        <w:rPr>
          <w:rFonts w:ascii="Calibri" w:hAnsi="Calibri" w:cs="Calibri"/>
          <w:sz w:val="22"/>
          <w:szCs w:val="22"/>
        </w:rPr>
      </w:pPr>
      <w:r>
        <w:rPr>
          <w:rFonts w:ascii="Calibri" w:hAnsi="Calibri" w:cs="Calibri"/>
          <w:sz w:val="22"/>
          <w:szCs w:val="22"/>
        </w:rPr>
        <w:br w:type="page"/>
      </w:r>
    </w:p>
    <w:p w14:paraId="04B074C6" w14:textId="77777777" w:rsidR="007828FD" w:rsidRDefault="007828FD">
      <w:pPr>
        <w:rPr>
          <w:rFonts w:ascii="Calibri" w:hAnsi="Calibri" w:cs="Calibri"/>
          <w:sz w:val="22"/>
          <w:szCs w:val="22"/>
        </w:rPr>
      </w:pPr>
    </w:p>
    <w:tbl>
      <w:tblPr>
        <w:tblStyle w:val="TableGrid"/>
        <w:tblW w:w="0" w:type="auto"/>
        <w:tblLook w:val="04A0" w:firstRow="1" w:lastRow="0" w:firstColumn="1" w:lastColumn="0" w:noHBand="0" w:noVBand="1"/>
      </w:tblPr>
      <w:tblGrid>
        <w:gridCol w:w="1846"/>
        <w:gridCol w:w="8118"/>
      </w:tblGrid>
      <w:tr w:rsidR="007828FD" w:rsidRPr="003F2BB4" w14:paraId="4C07DBE6" w14:textId="77777777" w:rsidTr="009B3662">
        <w:tc>
          <w:tcPr>
            <w:tcW w:w="9964" w:type="dxa"/>
            <w:gridSpan w:val="2"/>
            <w:shd w:val="clear" w:color="auto" w:fill="44546A" w:themeFill="text2"/>
          </w:tcPr>
          <w:p w14:paraId="7EFD0724" w14:textId="441A2A7F" w:rsidR="007828FD" w:rsidRPr="003F2BB4" w:rsidRDefault="007828FD" w:rsidP="007828FD">
            <w:pPr>
              <w:contextualSpacing/>
              <w:jc w:val="center"/>
              <w:rPr>
                <w:rFonts w:asciiTheme="minorHAnsi" w:hAnsiTheme="minorHAnsi" w:cstheme="minorHAnsi"/>
                <w:sz w:val="22"/>
                <w:szCs w:val="22"/>
              </w:rPr>
            </w:pPr>
            <w:r w:rsidRPr="007828FD">
              <w:rPr>
                <w:rFonts w:asciiTheme="minorHAnsi" w:hAnsiTheme="minorHAnsi" w:cstheme="minorHAnsi"/>
                <w:color w:val="FFFFFF" w:themeColor="background1"/>
                <w:sz w:val="22"/>
                <w:szCs w:val="22"/>
              </w:rPr>
              <w:t>Sustaining Arctic Observing Networks</w:t>
            </w:r>
            <w:r w:rsidR="00130EBD">
              <w:rPr>
                <w:rFonts w:asciiTheme="minorHAnsi" w:hAnsiTheme="minorHAnsi" w:cstheme="minorHAnsi"/>
                <w:color w:val="FFFFFF" w:themeColor="background1"/>
                <w:sz w:val="22"/>
                <w:szCs w:val="22"/>
              </w:rPr>
              <w:t xml:space="preserve"> (SAON)</w:t>
            </w:r>
          </w:p>
        </w:tc>
      </w:tr>
      <w:tr w:rsidR="007828FD" w:rsidRPr="003F2BB4" w14:paraId="15ED5355" w14:textId="77777777" w:rsidTr="009B3662">
        <w:tc>
          <w:tcPr>
            <w:tcW w:w="1846" w:type="dxa"/>
            <w:shd w:val="clear" w:color="auto" w:fill="D5DCE4" w:themeFill="text2" w:themeFillTint="33"/>
          </w:tcPr>
          <w:p w14:paraId="3587A157" w14:textId="77777777" w:rsidR="007828FD" w:rsidRPr="00D31CB3" w:rsidRDefault="007828FD" w:rsidP="00CB4630">
            <w:pPr>
              <w:rPr>
                <w:rFonts w:ascii="Calibri" w:hAnsi="Calibri" w:cs="Calibri"/>
                <w:b/>
                <w:bCs/>
                <w:sz w:val="22"/>
                <w:szCs w:val="22"/>
              </w:rPr>
            </w:pPr>
            <w:bookmarkStart w:id="4" w:name="_Hlk218520350"/>
            <w:r w:rsidRPr="00D31CB3">
              <w:rPr>
                <w:rFonts w:ascii="Calibri" w:hAnsi="Calibri" w:cs="Calibri"/>
                <w:b/>
                <w:bCs/>
                <w:sz w:val="22"/>
                <w:szCs w:val="22"/>
              </w:rPr>
              <w:t>Website</w:t>
            </w:r>
          </w:p>
          <w:p w14:paraId="2F4554D5" w14:textId="77777777" w:rsidR="007828FD" w:rsidRPr="00D31CB3" w:rsidRDefault="007828FD" w:rsidP="00CB4630">
            <w:pPr>
              <w:rPr>
                <w:rFonts w:ascii="Calibri" w:hAnsi="Calibri" w:cs="Calibri"/>
                <w:b/>
                <w:bCs/>
                <w:sz w:val="22"/>
                <w:szCs w:val="22"/>
              </w:rPr>
            </w:pPr>
          </w:p>
        </w:tc>
        <w:tc>
          <w:tcPr>
            <w:tcW w:w="8118" w:type="dxa"/>
          </w:tcPr>
          <w:p w14:paraId="092B0CE1" w14:textId="77777777" w:rsidR="007828FD" w:rsidRPr="00BB6CBC" w:rsidRDefault="007828FD" w:rsidP="007828FD">
            <w:pPr>
              <w:contextualSpacing/>
              <w:rPr>
                <w:rFonts w:asciiTheme="minorHAnsi" w:hAnsiTheme="minorHAnsi" w:cstheme="minorBidi"/>
                <w:sz w:val="20"/>
                <w:szCs w:val="20"/>
              </w:rPr>
            </w:pPr>
            <w:hyperlink r:id="rId22">
              <w:r w:rsidRPr="1FD6D08F">
                <w:rPr>
                  <w:rStyle w:val="Hyperlink"/>
                  <w:rFonts w:asciiTheme="minorHAnsi" w:hAnsiTheme="minorHAnsi" w:cstheme="minorBidi"/>
                  <w:sz w:val="20"/>
                  <w:szCs w:val="20"/>
                </w:rPr>
                <w:t>https://arctic-council.org/projects/saon/</w:t>
              </w:r>
            </w:hyperlink>
          </w:p>
          <w:p w14:paraId="11D43B22" w14:textId="5399DA05" w:rsidR="007828FD" w:rsidRPr="003F2BB4" w:rsidRDefault="007828FD" w:rsidP="007828FD">
            <w:pPr>
              <w:contextualSpacing/>
              <w:rPr>
                <w:rFonts w:asciiTheme="minorHAnsi" w:hAnsiTheme="minorHAnsi" w:cstheme="minorHAnsi"/>
                <w:sz w:val="22"/>
                <w:szCs w:val="22"/>
              </w:rPr>
            </w:pPr>
            <w:hyperlink r:id="rId23">
              <w:r w:rsidRPr="1FD6D08F">
                <w:rPr>
                  <w:rStyle w:val="Hyperlink"/>
                  <w:rFonts w:asciiTheme="minorHAnsi" w:hAnsiTheme="minorHAnsi" w:cstheme="minorBidi"/>
                  <w:sz w:val="20"/>
                  <w:szCs w:val="20"/>
                </w:rPr>
                <w:t>https://www.arcticobserving.org/</w:t>
              </w:r>
            </w:hyperlink>
          </w:p>
        </w:tc>
      </w:tr>
      <w:tr w:rsidR="007828FD" w:rsidRPr="005335EE" w14:paraId="2BE691AE" w14:textId="77777777" w:rsidTr="009B3662">
        <w:tc>
          <w:tcPr>
            <w:tcW w:w="1846" w:type="dxa"/>
            <w:shd w:val="clear" w:color="auto" w:fill="D5DCE4" w:themeFill="text2" w:themeFillTint="33"/>
          </w:tcPr>
          <w:p w14:paraId="4CA29E66" w14:textId="77777777" w:rsidR="007828FD" w:rsidRPr="00D31CB3" w:rsidRDefault="007828FD" w:rsidP="00CB4630">
            <w:pPr>
              <w:rPr>
                <w:rFonts w:ascii="Calibri" w:hAnsi="Calibri" w:cs="Calibri"/>
                <w:b/>
                <w:bCs/>
                <w:sz w:val="22"/>
                <w:szCs w:val="22"/>
              </w:rPr>
            </w:pPr>
            <w:r w:rsidRPr="00D31CB3">
              <w:rPr>
                <w:rFonts w:ascii="Calibri" w:hAnsi="Calibri" w:cs="Calibri"/>
                <w:b/>
                <w:bCs/>
                <w:sz w:val="22"/>
                <w:szCs w:val="22"/>
              </w:rPr>
              <w:t>History</w:t>
            </w:r>
          </w:p>
          <w:p w14:paraId="15A38394" w14:textId="77777777" w:rsidR="007828FD" w:rsidRPr="00D31CB3" w:rsidRDefault="007828FD" w:rsidP="00CB4630">
            <w:pPr>
              <w:rPr>
                <w:rFonts w:ascii="Calibri" w:hAnsi="Calibri" w:cs="Calibri"/>
                <w:b/>
                <w:bCs/>
                <w:sz w:val="22"/>
                <w:szCs w:val="22"/>
              </w:rPr>
            </w:pPr>
          </w:p>
        </w:tc>
        <w:tc>
          <w:tcPr>
            <w:tcW w:w="8118" w:type="dxa"/>
          </w:tcPr>
          <w:p w14:paraId="3BF81356" w14:textId="15B445CE" w:rsidR="007828FD" w:rsidRPr="00130EBD" w:rsidRDefault="007828FD" w:rsidP="007828FD">
            <w:pPr>
              <w:rPr>
                <w:rFonts w:asciiTheme="minorHAnsi" w:hAnsiTheme="minorHAnsi" w:cstheme="minorHAnsi"/>
                <w:sz w:val="22"/>
                <w:szCs w:val="22"/>
                <w:lang w:val="en-CA"/>
              </w:rPr>
            </w:pPr>
            <w:r w:rsidRPr="00130EBD">
              <w:rPr>
                <w:rFonts w:asciiTheme="minorHAnsi" w:hAnsiTheme="minorHAnsi" w:cstheme="minorHAnsi"/>
                <w:sz w:val="22"/>
                <w:szCs w:val="22"/>
                <w:lang w:val="en-CA"/>
              </w:rPr>
              <w:t>In January 2007, the Sustained Arctic Observing Networks Initiating Group (SAON IG), composed of representatives of international organizations, agencies, and northern residents involved in research and operational and local observing, was formed to develop a set of recommendations on how to achieve long-term Arctic-wide observing activities that provide free, open, and timely access to high-quality data that will realize pan-Arctic and global value-added services and provide societal benefits. The Swedish and Canadian IPY Committees agreed to take the lead in the launch of the SAON initiative by running a succession of workshops together with the SAON IG.</w:t>
            </w:r>
            <w:r w:rsidRPr="00130EBD">
              <w:rPr>
                <w:rFonts w:asciiTheme="minorHAnsi" w:hAnsiTheme="minorHAnsi" w:cstheme="minorHAnsi"/>
                <w:sz w:val="22"/>
                <w:szCs w:val="22"/>
                <w:lang w:val="en-CA"/>
              </w:rPr>
              <w:br/>
            </w:r>
          </w:p>
          <w:p w14:paraId="159FBB71" w14:textId="4BD87B5B" w:rsidR="007828FD" w:rsidRPr="005335EE" w:rsidRDefault="007828FD" w:rsidP="007828FD">
            <w:pPr>
              <w:rPr>
                <w:rFonts w:asciiTheme="minorHAnsi" w:hAnsiTheme="minorHAnsi" w:cstheme="minorHAnsi"/>
                <w:sz w:val="22"/>
                <w:szCs w:val="22"/>
                <w:highlight w:val="yellow"/>
                <w:lang w:val="en-CA"/>
              </w:rPr>
            </w:pPr>
            <w:r w:rsidRPr="00130EBD">
              <w:rPr>
                <w:rFonts w:asciiTheme="minorHAnsi" w:hAnsiTheme="minorHAnsi" w:cstheme="minorHAnsi"/>
                <w:sz w:val="22"/>
                <w:szCs w:val="22"/>
                <w:lang w:val="en-CA"/>
              </w:rPr>
              <w:t xml:space="preserve">The SAON Steering (SAON-SG) group drafted the Plan for the Implementation Phase of SAON for the Arctic Council and the International Arctic Science Committee (February 2011). </w:t>
            </w:r>
            <w:r w:rsidR="00C55D52" w:rsidRPr="00130EBD">
              <w:rPr>
                <w:rFonts w:asciiTheme="minorHAnsi" w:hAnsiTheme="minorHAnsi" w:cstheme="minorHAnsi"/>
                <w:sz w:val="22"/>
                <w:szCs w:val="22"/>
                <w:lang w:val="en-CA"/>
              </w:rPr>
              <w:t xml:space="preserve"> </w:t>
            </w:r>
            <w:r w:rsidRPr="00130EBD">
              <w:rPr>
                <w:rFonts w:asciiTheme="minorHAnsi" w:hAnsiTheme="minorHAnsi" w:cstheme="minorHAnsi"/>
                <w:sz w:val="22"/>
                <w:szCs w:val="22"/>
                <w:lang w:val="en-CA"/>
              </w:rPr>
              <w:t>The decision to establish SAON was made by the Arctic Council in the Nuuk Declaration (2011).</w:t>
            </w:r>
            <w:r w:rsidRPr="007828FD">
              <w:rPr>
                <w:rFonts w:asciiTheme="minorHAnsi" w:hAnsiTheme="minorHAnsi" w:cstheme="minorHAnsi"/>
                <w:sz w:val="22"/>
                <w:szCs w:val="22"/>
                <w:lang w:val="en-CA"/>
              </w:rPr>
              <w:t xml:space="preserve"> </w:t>
            </w:r>
          </w:p>
        </w:tc>
      </w:tr>
      <w:tr w:rsidR="007828FD" w:rsidRPr="003F2BB4" w14:paraId="70E16EBC" w14:textId="77777777" w:rsidTr="009B3662">
        <w:tc>
          <w:tcPr>
            <w:tcW w:w="1846" w:type="dxa"/>
            <w:shd w:val="clear" w:color="auto" w:fill="D5DCE4" w:themeFill="text2" w:themeFillTint="33"/>
          </w:tcPr>
          <w:p w14:paraId="476F7975" w14:textId="77777777" w:rsidR="007828FD" w:rsidRPr="00D31CB3" w:rsidRDefault="007828FD" w:rsidP="00CB4630">
            <w:pPr>
              <w:rPr>
                <w:rFonts w:ascii="Calibri" w:hAnsi="Calibri" w:cs="Calibri"/>
                <w:b/>
                <w:bCs/>
                <w:sz w:val="22"/>
                <w:szCs w:val="22"/>
              </w:rPr>
            </w:pPr>
            <w:r w:rsidRPr="00D31CB3">
              <w:rPr>
                <w:rFonts w:ascii="Calibri" w:hAnsi="Calibri" w:cs="Calibri"/>
                <w:b/>
                <w:bCs/>
                <w:sz w:val="22"/>
                <w:szCs w:val="22"/>
              </w:rPr>
              <w:t>Purpose</w:t>
            </w:r>
          </w:p>
          <w:p w14:paraId="1A934EA7" w14:textId="77777777" w:rsidR="007828FD" w:rsidRPr="00D31CB3" w:rsidRDefault="007828FD" w:rsidP="00CB4630">
            <w:pPr>
              <w:rPr>
                <w:rFonts w:ascii="Calibri" w:hAnsi="Calibri" w:cs="Calibri"/>
                <w:b/>
                <w:bCs/>
                <w:sz w:val="22"/>
                <w:szCs w:val="22"/>
              </w:rPr>
            </w:pPr>
          </w:p>
        </w:tc>
        <w:tc>
          <w:tcPr>
            <w:tcW w:w="8118" w:type="dxa"/>
          </w:tcPr>
          <w:p w14:paraId="163E58CD" w14:textId="287E6500" w:rsidR="007828FD" w:rsidRPr="003F2BB4" w:rsidRDefault="007828FD" w:rsidP="00CB4630">
            <w:pPr>
              <w:rPr>
                <w:rFonts w:asciiTheme="minorHAnsi" w:hAnsiTheme="minorHAnsi" w:cstheme="minorHAnsi"/>
                <w:sz w:val="22"/>
                <w:szCs w:val="22"/>
              </w:rPr>
            </w:pPr>
            <w:r w:rsidRPr="007828FD">
              <w:rPr>
                <w:rFonts w:asciiTheme="minorHAnsi" w:hAnsiTheme="minorHAnsi" w:cstheme="minorHAnsi"/>
                <w:sz w:val="22"/>
                <w:szCs w:val="22"/>
              </w:rPr>
              <w:t xml:space="preserve">Sustaining Arctic Observing Network (SAON) is a joint activity of IASC and the Arctic Council (Arctic Monitoring and Assessment Program) with the purpose to support and strengthen the development of multinational engagement for sustained and coordinated pan-Arctic observing and data sharing systems.  </w:t>
            </w:r>
          </w:p>
        </w:tc>
      </w:tr>
      <w:tr w:rsidR="007828FD" w:rsidRPr="003F2BB4" w14:paraId="4E73A600" w14:textId="77777777" w:rsidTr="009B3662">
        <w:tc>
          <w:tcPr>
            <w:tcW w:w="1846" w:type="dxa"/>
            <w:shd w:val="clear" w:color="auto" w:fill="D5DCE4" w:themeFill="text2" w:themeFillTint="33"/>
          </w:tcPr>
          <w:p w14:paraId="13622054" w14:textId="77777777" w:rsidR="007828FD" w:rsidRPr="00D31CB3" w:rsidRDefault="007828FD" w:rsidP="00CB4630">
            <w:pPr>
              <w:rPr>
                <w:rFonts w:ascii="Calibri" w:hAnsi="Calibri" w:cs="Calibri"/>
                <w:b/>
                <w:bCs/>
                <w:sz w:val="22"/>
                <w:szCs w:val="22"/>
              </w:rPr>
            </w:pPr>
            <w:r w:rsidRPr="00D31CB3">
              <w:rPr>
                <w:rFonts w:ascii="Calibri" w:hAnsi="Calibri" w:cs="Calibri"/>
                <w:b/>
                <w:bCs/>
                <w:sz w:val="22"/>
                <w:szCs w:val="22"/>
              </w:rPr>
              <w:t>Enabling Documents</w:t>
            </w:r>
          </w:p>
          <w:p w14:paraId="367EFE13" w14:textId="77777777" w:rsidR="007828FD" w:rsidRPr="00D31CB3" w:rsidRDefault="007828FD" w:rsidP="00CB4630">
            <w:pPr>
              <w:rPr>
                <w:rFonts w:ascii="Calibri" w:hAnsi="Calibri" w:cs="Calibri"/>
                <w:b/>
                <w:bCs/>
                <w:sz w:val="22"/>
                <w:szCs w:val="22"/>
              </w:rPr>
            </w:pPr>
          </w:p>
        </w:tc>
        <w:tc>
          <w:tcPr>
            <w:tcW w:w="8118" w:type="dxa"/>
          </w:tcPr>
          <w:p w14:paraId="17001C8D" w14:textId="4FB5C510" w:rsidR="007828FD" w:rsidRDefault="007828FD" w:rsidP="007828FD">
            <w:pPr>
              <w:contextualSpacing/>
              <w:rPr>
                <w:rFonts w:asciiTheme="minorHAnsi" w:hAnsiTheme="minorHAnsi" w:cstheme="minorHAnsi"/>
                <w:sz w:val="22"/>
                <w:szCs w:val="22"/>
              </w:rPr>
            </w:pPr>
            <w:r w:rsidRPr="007828FD">
              <w:rPr>
                <w:rFonts w:asciiTheme="minorHAnsi" w:hAnsiTheme="minorHAnsi" w:cstheme="minorHAnsi"/>
                <w:sz w:val="22"/>
                <w:szCs w:val="22"/>
              </w:rPr>
              <w:t>The SAON Board was established following a decision by the Ministers of the Arctic Council in the Nuuk Declaration</w:t>
            </w:r>
            <w:r w:rsidR="00130EBD">
              <w:rPr>
                <w:rFonts w:asciiTheme="minorHAnsi" w:hAnsiTheme="minorHAnsi" w:cstheme="minorHAnsi"/>
                <w:sz w:val="22"/>
                <w:szCs w:val="22"/>
              </w:rPr>
              <w:t xml:space="preserve"> (2011).</w:t>
            </w:r>
          </w:p>
          <w:p w14:paraId="76E1C073" w14:textId="77777777" w:rsidR="00130EBD" w:rsidRPr="007828FD" w:rsidRDefault="00130EBD" w:rsidP="007828FD">
            <w:pPr>
              <w:contextualSpacing/>
              <w:rPr>
                <w:rFonts w:asciiTheme="minorHAnsi" w:hAnsiTheme="minorHAnsi" w:cstheme="minorHAnsi"/>
                <w:sz w:val="22"/>
                <w:szCs w:val="22"/>
              </w:rPr>
            </w:pPr>
          </w:p>
          <w:p w14:paraId="09A5D8D7" w14:textId="4D85F1E0" w:rsidR="007828FD" w:rsidRDefault="007828FD" w:rsidP="007828FD">
            <w:pPr>
              <w:contextualSpacing/>
              <w:rPr>
                <w:rFonts w:asciiTheme="minorHAnsi" w:hAnsiTheme="minorHAnsi" w:cstheme="minorHAnsi"/>
                <w:sz w:val="22"/>
                <w:szCs w:val="22"/>
              </w:rPr>
            </w:pPr>
            <w:r w:rsidRPr="007828FD">
              <w:rPr>
                <w:rFonts w:asciiTheme="minorHAnsi" w:hAnsiTheme="minorHAnsi" w:cstheme="minorHAnsi"/>
                <w:sz w:val="22"/>
                <w:szCs w:val="22"/>
              </w:rPr>
              <w:t xml:space="preserve">The Terms of Reference of SAON and the Board are here: </w:t>
            </w:r>
            <w:hyperlink r:id="rId24" w:history="1">
              <w:r w:rsidRPr="00AB76E8">
                <w:rPr>
                  <w:rStyle w:val="Hyperlink"/>
                  <w:rFonts w:asciiTheme="minorHAnsi" w:hAnsiTheme="minorHAnsi" w:cstheme="minorHAnsi"/>
                  <w:sz w:val="22"/>
                  <w:szCs w:val="22"/>
                </w:rPr>
                <w:t>https://www.arcticobserving.org/governance/board</w:t>
              </w:r>
            </w:hyperlink>
          </w:p>
          <w:p w14:paraId="40E5E449" w14:textId="7A541D3E" w:rsidR="007828FD" w:rsidRPr="003F2BB4" w:rsidRDefault="007828FD" w:rsidP="007828FD">
            <w:pPr>
              <w:contextualSpacing/>
              <w:rPr>
                <w:rFonts w:asciiTheme="minorHAnsi" w:hAnsiTheme="minorHAnsi" w:cstheme="minorHAnsi"/>
                <w:sz w:val="22"/>
                <w:szCs w:val="22"/>
              </w:rPr>
            </w:pPr>
          </w:p>
        </w:tc>
      </w:tr>
      <w:tr w:rsidR="007828FD" w:rsidRPr="003F2BB4" w14:paraId="3DF7C8A2" w14:textId="77777777" w:rsidTr="009B3662">
        <w:tc>
          <w:tcPr>
            <w:tcW w:w="1846" w:type="dxa"/>
            <w:shd w:val="clear" w:color="auto" w:fill="D5DCE4" w:themeFill="text2" w:themeFillTint="33"/>
          </w:tcPr>
          <w:p w14:paraId="45B433E7" w14:textId="6CD40BA4" w:rsidR="007828FD" w:rsidRPr="00D31CB3" w:rsidRDefault="007828FD" w:rsidP="00CB4630">
            <w:pPr>
              <w:rPr>
                <w:rFonts w:ascii="Calibri" w:hAnsi="Calibri" w:cs="Calibri"/>
                <w:b/>
                <w:bCs/>
                <w:sz w:val="22"/>
                <w:szCs w:val="22"/>
              </w:rPr>
            </w:pPr>
            <w:r>
              <w:rPr>
                <w:rFonts w:ascii="Calibri" w:hAnsi="Calibri" w:cs="Calibri"/>
                <w:b/>
                <w:bCs/>
                <w:sz w:val="22"/>
                <w:szCs w:val="22"/>
              </w:rPr>
              <w:t>Role/Impact</w:t>
            </w:r>
          </w:p>
          <w:p w14:paraId="2D37FFF5" w14:textId="77777777" w:rsidR="007828FD" w:rsidRPr="00D31CB3" w:rsidRDefault="007828FD" w:rsidP="00CB4630">
            <w:pPr>
              <w:rPr>
                <w:rFonts w:ascii="Calibri" w:hAnsi="Calibri" w:cs="Calibri"/>
                <w:b/>
                <w:bCs/>
                <w:sz w:val="22"/>
                <w:szCs w:val="22"/>
              </w:rPr>
            </w:pPr>
          </w:p>
        </w:tc>
        <w:tc>
          <w:tcPr>
            <w:tcW w:w="8118" w:type="dxa"/>
          </w:tcPr>
          <w:p w14:paraId="13DB5D05" w14:textId="47143E31" w:rsidR="009B3662" w:rsidRPr="009B3662" w:rsidRDefault="009B3662" w:rsidP="007828FD">
            <w:pPr>
              <w:contextualSpacing/>
              <w:rPr>
                <w:rFonts w:asciiTheme="minorHAnsi" w:hAnsiTheme="minorHAnsi" w:cstheme="minorHAnsi"/>
                <w:sz w:val="22"/>
                <w:szCs w:val="22"/>
              </w:rPr>
            </w:pPr>
            <w:r w:rsidRPr="009B3662">
              <w:rPr>
                <w:rFonts w:asciiTheme="minorHAnsi" w:hAnsiTheme="minorHAnsi" w:cstheme="minorHAnsi"/>
                <w:color w:val="000000"/>
                <w:sz w:val="22"/>
                <w:szCs w:val="22"/>
              </w:rPr>
              <w:t>The ambition of the joint Arctic Council and International Arctic Science Committee initiative, SAON Roadmap for Arctic Observing and Data Systems (ROADS) is similar: To advance systematic, inclusive, and coordinated Arctic observation to address societal needs, and knowledge gaps across the region. ROADS emphasizes Indigenous participation, shared societal benefits, and integration with existing networks to improve Arctic observing systems. </w:t>
            </w:r>
          </w:p>
          <w:p w14:paraId="6F056B71" w14:textId="043174E2" w:rsidR="00372F70" w:rsidRPr="003F2BB4" w:rsidRDefault="009B3662" w:rsidP="007828FD">
            <w:pPr>
              <w:contextualSpacing/>
              <w:rPr>
                <w:rFonts w:asciiTheme="minorHAnsi" w:hAnsiTheme="minorHAnsi" w:cstheme="minorHAnsi"/>
                <w:sz w:val="22"/>
                <w:szCs w:val="22"/>
              </w:rPr>
            </w:pPr>
            <w:r w:rsidRPr="009B3662">
              <w:rPr>
                <w:rFonts w:asciiTheme="minorHAnsi" w:hAnsiTheme="minorHAnsi" w:cstheme="minorHAnsi"/>
                <w:sz w:val="22"/>
                <w:szCs w:val="22"/>
              </w:rPr>
              <w:br/>
            </w:r>
            <w:r w:rsidR="007828FD" w:rsidRPr="009B3662">
              <w:rPr>
                <w:rFonts w:asciiTheme="minorHAnsi" w:hAnsiTheme="minorHAnsi" w:cstheme="minorHAnsi"/>
                <w:sz w:val="22"/>
                <w:szCs w:val="22"/>
              </w:rPr>
              <w:t>POLAR contributes to Canada’s organization of SAON obligations, inventories, datasets, and projects.</w:t>
            </w:r>
            <w:r w:rsidR="00130EBD" w:rsidRPr="009B3662">
              <w:rPr>
                <w:rFonts w:asciiTheme="minorHAnsi" w:hAnsiTheme="minorHAnsi" w:cstheme="minorHAnsi"/>
                <w:sz w:val="22"/>
                <w:szCs w:val="22"/>
              </w:rPr>
              <w:t xml:space="preserve">  </w:t>
            </w:r>
            <w:r>
              <w:rPr>
                <w:rFonts w:asciiTheme="minorHAnsi" w:hAnsiTheme="minorHAnsi" w:cstheme="minorHAnsi"/>
                <w:sz w:val="22"/>
                <w:szCs w:val="22"/>
              </w:rPr>
              <w:t>P</w:t>
            </w:r>
            <w:r w:rsidR="00783647" w:rsidRPr="00130EBD">
              <w:rPr>
                <w:rFonts w:asciiTheme="minorHAnsi" w:hAnsiTheme="minorHAnsi" w:cstheme="minorHAnsi"/>
                <w:sz w:val="22"/>
                <w:szCs w:val="22"/>
              </w:rPr>
              <w:t xml:space="preserve">OLAR participation in </w:t>
            </w:r>
            <w:r w:rsidR="00980B7C" w:rsidRPr="00130EBD">
              <w:rPr>
                <w:rFonts w:asciiTheme="minorHAnsi" w:hAnsiTheme="minorHAnsi" w:cstheme="minorHAnsi"/>
                <w:sz w:val="22"/>
                <w:szCs w:val="22"/>
              </w:rPr>
              <w:t xml:space="preserve">coordinated efforts for pan-Arctic observation </w:t>
            </w:r>
            <w:r w:rsidR="00EA7345" w:rsidRPr="00130EBD">
              <w:rPr>
                <w:rFonts w:asciiTheme="minorHAnsi" w:hAnsiTheme="minorHAnsi" w:cstheme="minorHAnsi"/>
                <w:sz w:val="22"/>
                <w:szCs w:val="22"/>
              </w:rPr>
              <w:t xml:space="preserve">provides </w:t>
            </w:r>
            <w:r w:rsidR="00D213A4" w:rsidRPr="00130EBD">
              <w:rPr>
                <w:rFonts w:asciiTheme="minorHAnsi" w:hAnsiTheme="minorHAnsi" w:cstheme="minorHAnsi"/>
                <w:sz w:val="22"/>
                <w:szCs w:val="22"/>
              </w:rPr>
              <w:t>an opportunity to leverage</w:t>
            </w:r>
            <w:r w:rsidR="00A50D5F" w:rsidRPr="00130EBD">
              <w:rPr>
                <w:rFonts w:asciiTheme="minorHAnsi" w:hAnsiTheme="minorHAnsi" w:cstheme="minorHAnsi"/>
                <w:sz w:val="22"/>
                <w:szCs w:val="22"/>
              </w:rPr>
              <w:t xml:space="preserve"> and support</w:t>
            </w:r>
            <w:r w:rsidR="00D213A4" w:rsidRPr="00130EBD">
              <w:rPr>
                <w:rFonts w:asciiTheme="minorHAnsi" w:hAnsiTheme="minorHAnsi" w:cstheme="minorHAnsi"/>
                <w:sz w:val="22"/>
                <w:szCs w:val="22"/>
              </w:rPr>
              <w:t xml:space="preserve"> global datasets</w:t>
            </w:r>
            <w:r w:rsidR="00130EBD">
              <w:rPr>
                <w:rFonts w:asciiTheme="minorHAnsi" w:hAnsiTheme="minorHAnsi" w:cstheme="minorHAnsi"/>
                <w:sz w:val="22"/>
                <w:szCs w:val="22"/>
              </w:rPr>
              <w:t xml:space="preserve"> and observing efforts</w:t>
            </w:r>
            <w:r w:rsidR="00D213A4" w:rsidRPr="00130EBD">
              <w:rPr>
                <w:rFonts w:asciiTheme="minorHAnsi" w:hAnsiTheme="minorHAnsi" w:cstheme="minorHAnsi"/>
                <w:sz w:val="22"/>
                <w:szCs w:val="22"/>
              </w:rPr>
              <w:t xml:space="preserve">.  It allows </w:t>
            </w:r>
            <w:r w:rsidR="00E13E27" w:rsidRPr="00130EBD">
              <w:rPr>
                <w:rFonts w:asciiTheme="minorHAnsi" w:hAnsiTheme="minorHAnsi" w:cstheme="minorHAnsi"/>
                <w:sz w:val="22"/>
                <w:szCs w:val="22"/>
              </w:rPr>
              <w:t xml:space="preserve">for Canadian polar researchers to expand their insights </w:t>
            </w:r>
            <w:r w:rsidR="009A1F66" w:rsidRPr="00130EBD">
              <w:rPr>
                <w:rFonts w:asciiTheme="minorHAnsi" w:hAnsiTheme="minorHAnsi" w:cstheme="minorHAnsi"/>
                <w:sz w:val="22"/>
                <w:szCs w:val="22"/>
              </w:rPr>
              <w:t>into valuable climate and biodiversity related research wi</w:t>
            </w:r>
            <w:r w:rsidR="00903717" w:rsidRPr="00130EBD">
              <w:rPr>
                <w:rFonts w:asciiTheme="minorHAnsi" w:hAnsiTheme="minorHAnsi" w:cstheme="minorHAnsi"/>
                <w:sz w:val="22"/>
                <w:szCs w:val="22"/>
              </w:rPr>
              <w:t>thout having to forge individual relationships.</w:t>
            </w:r>
          </w:p>
        </w:tc>
      </w:tr>
      <w:tr w:rsidR="007828FD" w:rsidRPr="003F2BB4" w14:paraId="7B20C016" w14:textId="77777777" w:rsidTr="009B3662">
        <w:tc>
          <w:tcPr>
            <w:tcW w:w="1846" w:type="dxa"/>
            <w:shd w:val="clear" w:color="auto" w:fill="D5DCE4" w:themeFill="text2" w:themeFillTint="33"/>
          </w:tcPr>
          <w:p w14:paraId="65D8CEFC" w14:textId="6A9905A8" w:rsidR="007828FD" w:rsidRPr="00D31CB3" w:rsidRDefault="00130EBD" w:rsidP="00CB4630">
            <w:pPr>
              <w:rPr>
                <w:rFonts w:ascii="Calibri" w:hAnsi="Calibri" w:cs="Calibri"/>
                <w:b/>
                <w:bCs/>
                <w:sz w:val="22"/>
                <w:szCs w:val="22"/>
              </w:rPr>
            </w:pPr>
            <w:r>
              <w:rPr>
                <w:rFonts w:ascii="Calibri" w:hAnsi="Calibri" w:cs="Calibri"/>
                <w:b/>
                <w:bCs/>
                <w:sz w:val="22"/>
                <w:szCs w:val="22"/>
              </w:rPr>
              <w:t xml:space="preserve">Representation and </w:t>
            </w:r>
            <w:r w:rsidR="007828FD" w:rsidRPr="00D31CB3">
              <w:rPr>
                <w:rFonts w:ascii="Calibri" w:hAnsi="Calibri" w:cs="Calibri"/>
                <w:b/>
                <w:bCs/>
                <w:sz w:val="22"/>
                <w:szCs w:val="22"/>
              </w:rPr>
              <w:t>Appointments Process</w:t>
            </w:r>
          </w:p>
          <w:p w14:paraId="4989751C" w14:textId="77777777" w:rsidR="007828FD" w:rsidRPr="00D31CB3" w:rsidRDefault="007828FD" w:rsidP="00CB4630">
            <w:pPr>
              <w:rPr>
                <w:rFonts w:ascii="Calibri" w:hAnsi="Calibri" w:cs="Calibri"/>
                <w:b/>
                <w:bCs/>
                <w:sz w:val="22"/>
                <w:szCs w:val="22"/>
              </w:rPr>
            </w:pPr>
          </w:p>
        </w:tc>
        <w:tc>
          <w:tcPr>
            <w:tcW w:w="8118" w:type="dxa"/>
          </w:tcPr>
          <w:p w14:paraId="1317ADE1" w14:textId="69749E03" w:rsidR="007828FD" w:rsidRDefault="007828FD" w:rsidP="007828FD">
            <w:pPr>
              <w:rPr>
                <w:rFonts w:asciiTheme="minorHAnsi" w:hAnsiTheme="minorHAnsi" w:cstheme="minorHAnsi"/>
                <w:sz w:val="22"/>
                <w:szCs w:val="22"/>
              </w:rPr>
            </w:pPr>
            <w:r w:rsidRPr="007828FD">
              <w:rPr>
                <w:rFonts w:asciiTheme="minorHAnsi" w:hAnsiTheme="minorHAnsi" w:cstheme="minorHAnsi"/>
                <w:sz w:val="22"/>
                <w:szCs w:val="22"/>
              </w:rPr>
              <w:t>POLAR</w:t>
            </w:r>
            <w:r w:rsidR="00937155">
              <w:rPr>
                <w:rFonts w:asciiTheme="minorHAnsi" w:hAnsiTheme="minorHAnsi" w:cstheme="minorHAnsi"/>
                <w:sz w:val="22"/>
                <w:szCs w:val="22"/>
              </w:rPr>
              <w:t>,</w:t>
            </w:r>
            <w:r w:rsidRPr="007828FD">
              <w:rPr>
                <w:rFonts w:asciiTheme="minorHAnsi" w:hAnsiTheme="minorHAnsi" w:cstheme="minorHAnsi"/>
                <w:sz w:val="22"/>
                <w:szCs w:val="22"/>
              </w:rPr>
              <w:t xml:space="preserve"> as </w:t>
            </w:r>
            <w:r w:rsidR="00937155">
              <w:rPr>
                <w:rFonts w:asciiTheme="minorHAnsi" w:hAnsiTheme="minorHAnsi" w:cstheme="minorHAnsi"/>
                <w:sz w:val="22"/>
                <w:szCs w:val="22"/>
              </w:rPr>
              <w:t xml:space="preserve">the </w:t>
            </w:r>
            <w:r w:rsidRPr="007828FD">
              <w:rPr>
                <w:rFonts w:asciiTheme="minorHAnsi" w:hAnsiTheme="minorHAnsi" w:cstheme="minorHAnsi"/>
                <w:sz w:val="22"/>
                <w:szCs w:val="22"/>
              </w:rPr>
              <w:t>IASC country representative</w:t>
            </w:r>
            <w:r w:rsidR="00937155">
              <w:rPr>
                <w:rFonts w:asciiTheme="minorHAnsi" w:hAnsiTheme="minorHAnsi" w:cstheme="minorHAnsi"/>
                <w:sz w:val="22"/>
                <w:szCs w:val="22"/>
              </w:rPr>
              <w:t xml:space="preserve">, appoints the </w:t>
            </w:r>
            <w:r w:rsidR="001D2F5E">
              <w:rPr>
                <w:rFonts w:asciiTheme="minorHAnsi" w:hAnsiTheme="minorHAnsi" w:cstheme="minorHAnsi"/>
                <w:sz w:val="22"/>
                <w:szCs w:val="22"/>
              </w:rPr>
              <w:t>national representative to the SAON Board</w:t>
            </w:r>
            <w:r w:rsidR="00937155">
              <w:rPr>
                <w:rFonts w:asciiTheme="minorHAnsi" w:hAnsiTheme="minorHAnsi" w:cstheme="minorHAnsi"/>
                <w:sz w:val="22"/>
                <w:szCs w:val="22"/>
              </w:rPr>
              <w:t xml:space="preserve">.  </w:t>
            </w:r>
            <w:r w:rsidRPr="007828FD">
              <w:rPr>
                <w:rFonts w:asciiTheme="minorHAnsi" w:hAnsiTheme="minorHAnsi" w:cstheme="minorHAnsi"/>
                <w:sz w:val="22"/>
                <w:szCs w:val="22"/>
              </w:rPr>
              <w:t>Opportunities exist to extend Canadian participation in SAON as part of a larger data management and observing network initiative.</w:t>
            </w:r>
          </w:p>
          <w:p w14:paraId="0C11DA4B" w14:textId="77777777" w:rsidR="009B3662" w:rsidRDefault="009B3662" w:rsidP="007828FD">
            <w:pPr>
              <w:rPr>
                <w:rFonts w:asciiTheme="minorHAnsi" w:hAnsiTheme="minorHAnsi" w:cstheme="minorHAnsi"/>
                <w:sz w:val="22"/>
                <w:szCs w:val="22"/>
              </w:rPr>
            </w:pPr>
          </w:p>
          <w:p w14:paraId="51E35D2D" w14:textId="1A7A6190" w:rsidR="009B3662" w:rsidRPr="007828FD" w:rsidRDefault="009B3662" w:rsidP="007828FD">
            <w:pPr>
              <w:rPr>
                <w:rFonts w:asciiTheme="minorHAnsi" w:hAnsiTheme="minorHAnsi" w:cstheme="minorHAnsi"/>
                <w:sz w:val="22"/>
                <w:szCs w:val="22"/>
              </w:rPr>
            </w:pPr>
            <w:r w:rsidRPr="007828FD">
              <w:rPr>
                <w:rFonts w:asciiTheme="minorHAnsi" w:hAnsiTheme="minorHAnsi" w:cstheme="minorHAnsi"/>
                <w:sz w:val="22"/>
                <w:szCs w:val="22"/>
              </w:rPr>
              <w:t>POLAR is the delegate for Canada’s national membership to the SAON board (currently Amanda Cliff</w:t>
            </w:r>
            <w:r>
              <w:rPr>
                <w:rFonts w:asciiTheme="minorHAnsi" w:hAnsiTheme="minorHAnsi" w:cstheme="minorHAnsi"/>
                <w:sz w:val="22"/>
                <w:szCs w:val="22"/>
              </w:rPr>
              <w:t>, Director Science and Technology).</w:t>
            </w:r>
          </w:p>
          <w:p w14:paraId="149BB2A3" w14:textId="77777777" w:rsidR="007828FD" w:rsidRDefault="007828FD" w:rsidP="007828FD">
            <w:pPr>
              <w:rPr>
                <w:rFonts w:asciiTheme="minorHAnsi" w:hAnsiTheme="minorHAnsi" w:cstheme="minorHAnsi"/>
                <w:sz w:val="22"/>
                <w:szCs w:val="22"/>
              </w:rPr>
            </w:pPr>
          </w:p>
          <w:p w14:paraId="32110436" w14:textId="7E87F93E" w:rsidR="007828FD" w:rsidRDefault="007828FD" w:rsidP="007828FD">
            <w:pPr>
              <w:rPr>
                <w:rFonts w:asciiTheme="minorHAnsi" w:hAnsiTheme="minorHAnsi" w:cstheme="minorHAnsi"/>
                <w:sz w:val="22"/>
                <w:szCs w:val="22"/>
              </w:rPr>
            </w:pPr>
            <w:r w:rsidRPr="007828FD">
              <w:rPr>
                <w:rFonts w:asciiTheme="minorHAnsi" w:hAnsiTheme="minorHAnsi" w:cstheme="minorHAnsi"/>
                <w:sz w:val="22"/>
                <w:szCs w:val="22"/>
              </w:rPr>
              <w:lastRenderedPageBreak/>
              <w:t>The two SAON committees are the Committee on Observations and Networks and the Arctic Data Committee (a joint initiative with IASC - https://arcticdc.org) .</w:t>
            </w:r>
            <w:hyperlink r:id="rId25" w:history="1">
              <w:r w:rsidR="00A50D5F" w:rsidRPr="008247FB">
                <w:rPr>
                  <w:rStyle w:val="Hyperlink"/>
                  <w:rFonts w:asciiTheme="minorHAnsi" w:hAnsiTheme="minorHAnsi" w:cstheme="minorHAnsi"/>
                  <w:sz w:val="22"/>
                  <w:szCs w:val="22"/>
                </w:rPr>
                <w:t>https://www.arcticobserving.org/committees</w:t>
              </w:r>
            </w:hyperlink>
          </w:p>
          <w:p w14:paraId="395E8BAA" w14:textId="0930259C" w:rsidR="007828FD" w:rsidRPr="003F2BB4" w:rsidRDefault="007828FD" w:rsidP="007828FD">
            <w:pPr>
              <w:rPr>
                <w:rFonts w:asciiTheme="minorHAnsi" w:hAnsiTheme="minorHAnsi" w:cstheme="minorHAnsi"/>
                <w:sz w:val="22"/>
                <w:szCs w:val="22"/>
              </w:rPr>
            </w:pPr>
          </w:p>
        </w:tc>
      </w:tr>
      <w:tr w:rsidR="009B3662" w:rsidRPr="003F2BB4" w14:paraId="54CC0E0E" w14:textId="77777777" w:rsidTr="009B3662">
        <w:tc>
          <w:tcPr>
            <w:tcW w:w="1846" w:type="dxa"/>
            <w:shd w:val="clear" w:color="auto" w:fill="D5DCE4" w:themeFill="text2" w:themeFillTint="33"/>
          </w:tcPr>
          <w:p w14:paraId="32760933" w14:textId="730A70EE" w:rsidR="009B3662" w:rsidRPr="00F11C00" w:rsidRDefault="009C20CE" w:rsidP="009B3662">
            <w:pPr>
              <w:rPr>
                <w:rFonts w:ascii="Calibri" w:hAnsi="Calibri" w:cs="Calibri"/>
                <w:b/>
                <w:bCs/>
                <w:sz w:val="22"/>
                <w:szCs w:val="22"/>
              </w:rPr>
            </w:pPr>
            <w:r w:rsidRPr="00F11C00">
              <w:rPr>
                <w:rFonts w:ascii="Calibri" w:hAnsi="Calibri" w:cs="Calibri"/>
                <w:b/>
                <w:bCs/>
                <w:sz w:val="22"/>
                <w:szCs w:val="22"/>
              </w:rPr>
              <w:lastRenderedPageBreak/>
              <w:t>POLAR</w:t>
            </w:r>
            <w:r w:rsidR="00F2302A" w:rsidRPr="00F11C00">
              <w:rPr>
                <w:rFonts w:ascii="Calibri" w:hAnsi="Calibri" w:cs="Calibri"/>
                <w:b/>
                <w:bCs/>
                <w:sz w:val="22"/>
                <w:szCs w:val="22"/>
              </w:rPr>
              <w:t xml:space="preserve"> Contact</w:t>
            </w:r>
          </w:p>
          <w:p w14:paraId="754BB115" w14:textId="77777777" w:rsidR="009B3662" w:rsidRPr="00F11C00" w:rsidRDefault="009B3662" w:rsidP="009B3662">
            <w:pPr>
              <w:rPr>
                <w:rFonts w:ascii="Calibri" w:hAnsi="Calibri" w:cs="Calibri"/>
                <w:b/>
                <w:bCs/>
                <w:sz w:val="22"/>
                <w:szCs w:val="22"/>
              </w:rPr>
            </w:pPr>
          </w:p>
        </w:tc>
        <w:tc>
          <w:tcPr>
            <w:tcW w:w="8118" w:type="dxa"/>
          </w:tcPr>
          <w:p w14:paraId="686D8323" w14:textId="4B8BA02A" w:rsidR="009B3662" w:rsidRPr="00F11C00" w:rsidRDefault="00A507EC" w:rsidP="009B3662">
            <w:pPr>
              <w:rPr>
                <w:rFonts w:asciiTheme="minorHAnsi" w:hAnsiTheme="minorHAnsi" w:cstheme="minorHAnsi"/>
                <w:sz w:val="22"/>
                <w:szCs w:val="22"/>
              </w:rPr>
            </w:pPr>
            <w:hyperlink r:id="rId26" w:history="1">
              <w:r w:rsidRPr="00F11C00">
                <w:rPr>
                  <w:rStyle w:val="Hyperlink"/>
                  <w:rFonts w:asciiTheme="minorHAnsi" w:hAnsiTheme="minorHAnsi" w:cstheme="minorHAnsi"/>
                  <w:sz w:val="22"/>
                  <w:szCs w:val="22"/>
                </w:rPr>
                <w:t>stdirector@polar-polaire.gc.ca</w:t>
              </w:r>
            </w:hyperlink>
          </w:p>
          <w:p w14:paraId="1B0CCAC8" w14:textId="063B9F02" w:rsidR="00A507EC" w:rsidRPr="00F11C00" w:rsidRDefault="00A507EC" w:rsidP="009B3662">
            <w:pPr>
              <w:rPr>
                <w:rFonts w:asciiTheme="minorHAnsi" w:hAnsiTheme="minorHAnsi" w:cstheme="minorHAnsi"/>
                <w:sz w:val="22"/>
                <w:szCs w:val="22"/>
              </w:rPr>
            </w:pPr>
          </w:p>
        </w:tc>
      </w:tr>
      <w:bookmarkEnd w:id="4"/>
    </w:tbl>
    <w:p w14:paraId="7BBF64C5" w14:textId="77777777" w:rsidR="007828FD" w:rsidRDefault="007828FD">
      <w:pPr>
        <w:rPr>
          <w:rFonts w:ascii="Calibri" w:hAnsi="Calibri" w:cs="Calibri"/>
          <w:sz w:val="22"/>
          <w:szCs w:val="22"/>
        </w:rPr>
      </w:pPr>
    </w:p>
    <w:p w14:paraId="308DD886" w14:textId="785DBF17" w:rsidR="009B3662" w:rsidRDefault="009B3662">
      <w:pPr>
        <w:spacing w:after="200" w:line="276" w:lineRule="auto"/>
        <w:rPr>
          <w:rFonts w:ascii="Calibri" w:hAnsi="Calibri" w:cs="Calibri"/>
          <w:sz w:val="22"/>
          <w:szCs w:val="22"/>
        </w:rPr>
      </w:pPr>
      <w:r>
        <w:rPr>
          <w:rFonts w:ascii="Calibri" w:hAnsi="Calibri" w:cs="Calibri"/>
          <w:sz w:val="22"/>
          <w:szCs w:val="22"/>
        </w:rPr>
        <w:br w:type="page"/>
      </w:r>
    </w:p>
    <w:p w14:paraId="3F78D003" w14:textId="77777777" w:rsidR="007828FD" w:rsidRDefault="007828FD">
      <w:pPr>
        <w:rPr>
          <w:rFonts w:ascii="Calibri" w:hAnsi="Calibri" w:cs="Calibri"/>
          <w:sz w:val="22"/>
          <w:szCs w:val="22"/>
        </w:rPr>
      </w:pPr>
    </w:p>
    <w:p w14:paraId="76058D22" w14:textId="77777777" w:rsidR="00C55D52" w:rsidRDefault="00C55D52">
      <w:pPr>
        <w:rPr>
          <w:rFonts w:ascii="Calibri" w:hAnsi="Calibri" w:cs="Calibri"/>
          <w:sz w:val="22"/>
          <w:szCs w:val="22"/>
        </w:rPr>
      </w:pPr>
    </w:p>
    <w:tbl>
      <w:tblPr>
        <w:tblStyle w:val="TableGrid"/>
        <w:tblW w:w="0" w:type="auto"/>
        <w:tblLook w:val="04A0" w:firstRow="1" w:lastRow="0" w:firstColumn="1" w:lastColumn="0" w:noHBand="0" w:noVBand="1"/>
      </w:tblPr>
      <w:tblGrid>
        <w:gridCol w:w="1874"/>
        <w:gridCol w:w="8090"/>
      </w:tblGrid>
      <w:tr w:rsidR="0010443A" w:rsidRPr="00051787" w14:paraId="0549D1E1" w14:textId="77777777" w:rsidTr="009B3662">
        <w:tc>
          <w:tcPr>
            <w:tcW w:w="9964" w:type="dxa"/>
            <w:gridSpan w:val="2"/>
            <w:shd w:val="clear" w:color="auto" w:fill="44546A" w:themeFill="text2"/>
          </w:tcPr>
          <w:p w14:paraId="2B01F612" w14:textId="77777777" w:rsidR="0010443A" w:rsidRPr="003F2BB4" w:rsidRDefault="0010443A" w:rsidP="007379F2">
            <w:pPr>
              <w:contextualSpacing/>
              <w:jc w:val="center"/>
              <w:rPr>
                <w:rFonts w:asciiTheme="minorHAnsi" w:hAnsiTheme="minorHAnsi" w:cstheme="minorBidi"/>
                <w:sz w:val="22"/>
                <w:szCs w:val="22"/>
              </w:rPr>
            </w:pPr>
            <w:r w:rsidRPr="003F2BB4">
              <w:rPr>
                <w:rFonts w:asciiTheme="minorHAnsi" w:hAnsiTheme="minorHAnsi" w:cstheme="minorBidi"/>
                <w:color w:val="FFFFFF" w:themeColor="background1"/>
                <w:sz w:val="22"/>
                <w:szCs w:val="22"/>
              </w:rPr>
              <w:t>University of the Arctic (</w:t>
            </w:r>
            <w:proofErr w:type="spellStart"/>
            <w:r w:rsidRPr="003F2BB4">
              <w:rPr>
                <w:rFonts w:asciiTheme="minorHAnsi" w:hAnsiTheme="minorHAnsi" w:cstheme="minorBidi"/>
                <w:color w:val="FFFFFF" w:themeColor="background1"/>
                <w:sz w:val="22"/>
                <w:szCs w:val="22"/>
              </w:rPr>
              <w:t>UArctic</w:t>
            </w:r>
            <w:proofErr w:type="spellEnd"/>
            <w:r w:rsidRPr="003F2BB4">
              <w:rPr>
                <w:rFonts w:asciiTheme="minorHAnsi" w:hAnsiTheme="minorHAnsi" w:cstheme="minorBidi"/>
                <w:color w:val="FFFFFF" w:themeColor="background1"/>
                <w:sz w:val="22"/>
                <w:szCs w:val="22"/>
              </w:rPr>
              <w:t>)</w:t>
            </w:r>
          </w:p>
        </w:tc>
      </w:tr>
      <w:tr w:rsidR="0010443A" w:rsidRPr="00051787" w14:paraId="4C26954D" w14:textId="77777777" w:rsidTr="009B3662">
        <w:tc>
          <w:tcPr>
            <w:tcW w:w="1874" w:type="dxa"/>
            <w:shd w:val="clear" w:color="auto" w:fill="D5DCE4" w:themeFill="text2" w:themeFillTint="33"/>
          </w:tcPr>
          <w:p w14:paraId="7C056732" w14:textId="77777777" w:rsidR="0010443A" w:rsidRPr="00D31CB3" w:rsidRDefault="0010443A" w:rsidP="007379F2">
            <w:pPr>
              <w:rPr>
                <w:rFonts w:ascii="Calibri" w:hAnsi="Calibri" w:cs="Calibri"/>
                <w:b/>
                <w:bCs/>
                <w:sz w:val="22"/>
                <w:szCs w:val="22"/>
              </w:rPr>
            </w:pPr>
            <w:bookmarkStart w:id="5" w:name="_Hlk218519588"/>
            <w:r w:rsidRPr="00D31CB3">
              <w:rPr>
                <w:rFonts w:ascii="Calibri" w:hAnsi="Calibri" w:cs="Calibri"/>
                <w:b/>
                <w:bCs/>
                <w:sz w:val="22"/>
                <w:szCs w:val="22"/>
              </w:rPr>
              <w:t>Website</w:t>
            </w:r>
          </w:p>
          <w:p w14:paraId="7654EDC9" w14:textId="77777777" w:rsidR="0010443A" w:rsidRPr="00D31CB3" w:rsidRDefault="0010443A" w:rsidP="007379F2">
            <w:pPr>
              <w:rPr>
                <w:rFonts w:ascii="Calibri" w:hAnsi="Calibri" w:cs="Calibri"/>
                <w:b/>
                <w:bCs/>
                <w:sz w:val="22"/>
                <w:szCs w:val="22"/>
              </w:rPr>
            </w:pPr>
          </w:p>
        </w:tc>
        <w:tc>
          <w:tcPr>
            <w:tcW w:w="8090" w:type="dxa"/>
          </w:tcPr>
          <w:p w14:paraId="33332531" w14:textId="77777777" w:rsidR="0010443A" w:rsidRPr="003F2BB4" w:rsidRDefault="0010443A" w:rsidP="007379F2">
            <w:pPr>
              <w:contextualSpacing/>
              <w:rPr>
                <w:rFonts w:asciiTheme="minorHAnsi" w:hAnsiTheme="minorHAnsi" w:cstheme="minorHAnsi"/>
                <w:sz w:val="22"/>
                <w:szCs w:val="22"/>
              </w:rPr>
            </w:pPr>
            <w:hyperlink r:id="rId27">
              <w:r w:rsidRPr="003F2BB4">
                <w:rPr>
                  <w:rStyle w:val="Hyperlink"/>
                  <w:rFonts w:asciiTheme="minorHAnsi" w:hAnsiTheme="minorHAnsi" w:cstheme="minorHAnsi"/>
                  <w:sz w:val="22"/>
                  <w:szCs w:val="22"/>
                </w:rPr>
                <w:t>https://www.uarctic.org/</w:t>
              </w:r>
            </w:hyperlink>
          </w:p>
        </w:tc>
      </w:tr>
      <w:tr w:rsidR="0010443A" w:rsidRPr="00051787" w14:paraId="0334DB62" w14:textId="77777777" w:rsidTr="009B3662">
        <w:tc>
          <w:tcPr>
            <w:tcW w:w="1874" w:type="dxa"/>
            <w:shd w:val="clear" w:color="auto" w:fill="D5DCE4" w:themeFill="text2" w:themeFillTint="33"/>
          </w:tcPr>
          <w:p w14:paraId="7F3A9644" w14:textId="77777777" w:rsidR="0010443A" w:rsidRPr="00D31CB3" w:rsidRDefault="0010443A" w:rsidP="007379F2">
            <w:pPr>
              <w:rPr>
                <w:rFonts w:ascii="Calibri" w:hAnsi="Calibri" w:cs="Calibri"/>
                <w:b/>
                <w:bCs/>
                <w:sz w:val="22"/>
                <w:szCs w:val="22"/>
              </w:rPr>
            </w:pPr>
            <w:r w:rsidRPr="00D31CB3">
              <w:rPr>
                <w:rFonts w:ascii="Calibri" w:hAnsi="Calibri" w:cs="Calibri"/>
                <w:b/>
                <w:bCs/>
                <w:sz w:val="22"/>
                <w:szCs w:val="22"/>
              </w:rPr>
              <w:t>History</w:t>
            </w:r>
          </w:p>
          <w:p w14:paraId="05A3B31B" w14:textId="77777777" w:rsidR="0010443A" w:rsidRPr="00D31CB3" w:rsidRDefault="0010443A" w:rsidP="007379F2">
            <w:pPr>
              <w:rPr>
                <w:rFonts w:ascii="Calibri" w:hAnsi="Calibri" w:cs="Calibri"/>
                <w:b/>
                <w:bCs/>
                <w:sz w:val="22"/>
                <w:szCs w:val="22"/>
              </w:rPr>
            </w:pPr>
          </w:p>
        </w:tc>
        <w:tc>
          <w:tcPr>
            <w:tcW w:w="8090" w:type="dxa"/>
          </w:tcPr>
          <w:p w14:paraId="2922C959" w14:textId="4D3DDE9D" w:rsidR="009B3662" w:rsidRPr="009B3662" w:rsidRDefault="009B3662" w:rsidP="007379F2">
            <w:pPr>
              <w:rPr>
                <w:rFonts w:asciiTheme="minorHAnsi" w:hAnsiTheme="minorHAnsi" w:cstheme="minorHAnsi"/>
                <w:color w:val="0A0A0A"/>
                <w:sz w:val="22"/>
                <w:szCs w:val="22"/>
                <w:shd w:val="clear" w:color="auto" w:fill="FFFFFF"/>
              </w:rPr>
            </w:pPr>
            <w:r w:rsidRPr="009B3662">
              <w:rPr>
                <w:rFonts w:asciiTheme="minorHAnsi" w:hAnsiTheme="minorHAnsi" w:cstheme="minorHAnsi"/>
                <w:sz w:val="22"/>
                <w:szCs w:val="22"/>
                <w:lang w:val="en-CA"/>
              </w:rPr>
              <w:t xml:space="preserve">The </w:t>
            </w:r>
            <w:proofErr w:type="spellStart"/>
            <w:r w:rsidRPr="009B3662">
              <w:rPr>
                <w:rFonts w:asciiTheme="minorHAnsi" w:hAnsiTheme="minorHAnsi" w:cstheme="minorHAnsi"/>
                <w:sz w:val="22"/>
                <w:szCs w:val="22"/>
                <w:lang w:val="en-CA"/>
              </w:rPr>
              <w:t>Universtiy</w:t>
            </w:r>
            <w:proofErr w:type="spellEnd"/>
            <w:r w:rsidRPr="009B3662">
              <w:rPr>
                <w:rFonts w:asciiTheme="minorHAnsi" w:hAnsiTheme="minorHAnsi" w:cstheme="minorHAnsi"/>
                <w:sz w:val="22"/>
                <w:szCs w:val="22"/>
                <w:lang w:val="en-CA"/>
              </w:rPr>
              <w:t xml:space="preserve"> of the Arctic </w:t>
            </w:r>
            <w:r w:rsidRPr="009B3662">
              <w:rPr>
                <w:rFonts w:asciiTheme="minorHAnsi" w:hAnsiTheme="minorHAnsi" w:cstheme="minorHAnsi"/>
                <w:color w:val="0A0A0A"/>
                <w:sz w:val="22"/>
                <w:szCs w:val="22"/>
                <w:shd w:val="clear" w:color="auto" w:fill="FFFFFF"/>
              </w:rPr>
              <w:t>was officially launched on June 12, 2001, in Rovaniemi, Finland, as a "university without walls" to foster cooperation in higher education and research across the circumpolar North. Proposed to the</w:t>
            </w:r>
            <w:r w:rsidRPr="009B3662">
              <w:rPr>
                <w:rStyle w:val="apple-converted-space"/>
                <w:rFonts w:asciiTheme="minorHAnsi" w:hAnsiTheme="minorHAnsi" w:cstheme="minorHAnsi"/>
                <w:color w:val="0A0A0A"/>
                <w:sz w:val="22"/>
                <w:szCs w:val="22"/>
                <w:shd w:val="clear" w:color="auto" w:fill="FFFFFF"/>
              </w:rPr>
              <w:t> </w:t>
            </w:r>
            <w:hyperlink r:id="rId28" w:tgtFrame="_blank" w:history="1">
              <w:r w:rsidRPr="009B3662">
                <w:rPr>
                  <w:rStyle w:val="Hyperlink"/>
                  <w:rFonts w:asciiTheme="minorHAnsi" w:hAnsiTheme="minorHAnsi" w:cstheme="minorHAnsi"/>
                  <w:sz w:val="22"/>
                  <w:szCs w:val="22"/>
                </w:rPr>
                <w:t>Arctic Council</w:t>
              </w:r>
            </w:hyperlink>
            <w:r w:rsidRPr="009B3662">
              <w:rPr>
                <w:rFonts w:asciiTheme="minorHAnsi" w:hAnsiTheme="minorHAnsi" w:cstheme="minorHAnsi"/>
                <w:color w:val="0A0A0A"/>
                <w:sz w:val="22"/>
                <w:szCs w:val="22"/>
                <w:shd w:val="clear" w:color="auto" w:fill="FFFFFF"/>
              </w:rPr>
              <w:t>in the late 1990s, it grew from a</w:t>
            </w:r>
            <w:r>
              <w:rPr>
                <w:rFonts w:asciiTheme="minorHAnsi" w:hAnsiTheme="minorHAnsi" w:cstheme="minorHAnsi"/>
                <w:color w:val="0A0A0A"/>
                <w:sz w:val="22"/>
                <w:szCs w:val="22"/>
                <w:shd w:val="clear" w:color="auto" w:fill="FFFFFF"/>
              </w:rPr>
              <w:t xml:space="preserve">n </w:t>
            </w:r>
            <w:r w:rsidRPr="009B3662">
              <w:rPr>
                <w:rFonts w:asciiTheme="minorHAnsi" w:hAnsiTheme="minorHAnsi" w:cstheme="minorHAnsi"/>
                <w:color w:val="0A0A0A"/>
                <w:sz w:val="22"/>
                <w:szCs w:val="22"/>
                <w:shd w:val="clear" w:color="auto" w:fill="FFFFFF"/>
              </w:rPr>
              <w:t xml:space="preserve">initiative to create a network for northern peoples to over 200 members, focusing on mobility, sustainable development, and indigenous knowledge. </w:t>
            </w:r>
          </w:p>
          <w:p w14:paraId="4854ABB1" w14:textId="77777777" w:rsidR="009B3662" w:rsidRPr="009B3662" w:rsidRDefault="009B3662" w:rsidP="007379F2">
            <w:pPr>
              <w:rPr>
                <w:rFonts w:asciiTheme="minorHAnsi" w:hAnsiTheme="minorHAnsi" w:cstheme="minorHAnsi"/>
                <w:color w:val="0A0A0A"/>
                <w:sz w:val="22"/>
                <w:szCs w:val="22"/>
                <w:shd w:val="clear" w:color="auto" w:fill="FFFFFF"/>
              </w:rPr>
            </w:pPr>
          </w:p>
          <w:p w14:paraId="741AC4C8" w14:textId="36933493" w:rsidR="0010443A" w:rsidRPr="009B3662" w:rsidRDefault="0010443A" w:rsidP="007379F2">
            <w:pPr>
              <w:rPr>
                <w:rFonts w:asciiTheme="minorHAnsi" w:hAnsiTheme="minorHAnsi" w:cstheme="minorHAnsi"/>
                <w:sz w:val="22"/>
                <w:szCs w:val="22"/>
                <w:lang w:val="en-CA"/>
              </w:rPr>
            </w:pPr>
            <w:r w:rsidRPr="009B3662">
              <w:rPr>
                <w:rFonts w:asciiTheme="minorHAnsi" w:hAnsiTheme="minorHAnsi" w:cstheme="minorHAnsi"/>
                <w:sz w:val="22"/>
                <w:szCs w:val="22"/>
                <w:lang w:val="en-CA"/>
              </w:rPr>
              <w:t xml:space="preserve">A complete history of milestones and development for </w:t>
            </w:r>
            <w:proofErr w:type="spellStart"/>
            <w:r w:rsidRPr="009B3662">
              <w:rPr>
                <w:rFonts w:asciiTheme="minorHAnsi" w:hAnsiTheme="minorHAnsi" w:cstheme="minorHAnsi"/>
                <w:sz w:val="22"/>
                <w:szCs w:val="22"/>
                <w:lang w:val="en-CA"/>
              </w:rPr>
              <w:t>UArctic</w:t>
            </w:r>
            <w:proofErr w:type="spellEnd"/>
            <w:r w:rsidRPr="009B3662">
              <w:rPr>
                <w:rFonts w:asciiTheme="minorHAnsi" w:hAnsiTheme="minorHAnsi" w:cstheme="minorHAnsi"/>
                <w:sz w:val="22"/>
                <w:szCs w:val="22"/>
                <w:lang w:val="en-CA"/>
              </w:rPr>
              <w:t xml:space="preserve"> can be found here: </w:t>
            </w:r>
            <w:hyperlink r:id="rId29" w:history="1">
              <w:r w:rsidRPr="009B3662">
                <w:rPr>
                  <w:rStyle w:val="Hyperlink"/>
                  <w:rFonts w:asciiTheme="minorHAnsi" w:hAnsiTheme="minorHAnsi" w:cstheme="minorHAnsi"/>
                  <w:sz w:val="22"/>
                  <w:szCs w:val="22"/>
                  <w:lang w:val="en-CA"/>
                </w:rPr>
                <w:t>https://www.uarctic.org/about-us/history/</w:t>
              </w:r>
            </w:hyperlink>
          </w:p>
          <w:p w14:paraId="41FC32C7" w14:textId="77777777" w:rsidR="0010443A" w:rsidRPr="00130EBD" w:rsidRDefault="0010443A" w:rsidP="007379F2">
            <w:pPr>
              <w:rPr>
                <w:rFonts w:asciiTheme="minorHAnsi" w:hAnsiTheme="minorHAnsi" w:cstheme="minorHAnsi"/>
                <w:sz w:val="22"/>
                <w:szCs w:val="22"/>
                <w:lang w:val="en-CA"/>
              </w:rPr>
            </w:pPr>
          </w:p>
        </w:tc>
      </w:tr>
      <w:tr w:rsidR="0010443A" w:rsidRPr="00051787" w14:paraId="5A0D523C" w14:textId="77777777" w:rsidTr="009B3662">
        <w:tc>
          <w:tcPr>
            <w:tcW w:w="1874" w:type="dxa"/>
            <w:shd w:val="clear" w:color="auto" w:fill="D5DCE4" w:themeFill="text2" w:themeFillTint="33"/>
          </w:tcPr>
          <w:p w14:paraId="1DD0DEF9" w14:textId="77777777" w:rsidR="0010443A" w:rsidRPr="00D31CB3" w:rsidRDefault="0010443A" w:rsidP="007379F2">
            <w:pPr>
              <w:rPr>
                <w:rFonts w:ascii="Calibri" w:hAnsi="Calibri" w:cs="Calibri"/>
                <w:b/>
                <w:bCs/>
                <w:sz w:val="22"/>
                <w:szCs w:val="22"/>
              </w:rPr>
            </w:pPr>
            <w:r w:rsidRPr="00D31CB3">
              <w:rPr>
                <w:rFonts w:ascii="Calibri" w:hAnsi="Calibri" w:cs="Calibri"/>
                <w:b/>
                <w:bCs/>
                <w:sz w:val="22"/>
                <w:szCs w:val="22"/>
              </w:rPr>
              <w:t>Purpose</w:t>
            </w:r>
          </w:p>
          <w:p w14:paraId="7106BBEA" w14:textId="77777777" w:rsidR="0010443A" w:rsidRPr="00D31CB3" w:rsidRDefault="0010443A" w:rsidP="007379F2">
            <w:pPr>
              <w:rPr>
                <w:rFonts w:ascii="Calibri" w:hAnsi="Calibri" w:cs="Calibri"/>
                <w:b/>
                <w:bCs/>
                <w:sz w:val="22"/>
                <w:szCs w:val="22"/>
              </w:rPr>
            </w:pPr>
          </w:p>
        </w:tc>
        <w:tc>
          <w:tcPr>
            <w:tcW w:w="8090" w:type="dxa"/>
          </w:tcPr>
          <w:p w14:paraId="2A63FF76" w14:textId="49D9E54B" w:rsidR="0010443A" w:rsidRPr="003F2BB4" w:rsidRDefault="009B3662" w:rsidP="007379F2">
            <w:pPr>
              <w:rPr>
                <w:rFonts w:asciiTheme="minorHAnsi" w:hAnsiTheme="minorHAnsi" w:cstheme="minorHAnsi"/>
                <w:sz w:val="22"/>
                <w:szCs w:val="22"/>
              </w:rPr>
            </w:pPr>
            <w:r>
              <w:rPr>
                <w:rFonts w:asciiTheme="minorHAnsi" w:hAnsiTheme="minorHAnsi" w:cstheme="minorHAnsi"/>
                <w:sz w:val="22"/>
                <w:szCs w:val="22"/>
              </w:rPr>
              <w:t>T</w:t>
            </w:r>
            <w:r w:rsidR="0010443A" w:rsidRPr="003F2BB4">
              <w:rPr>
                <w:rFonts w:asciiTheme="minorHAnsi" w:hAnsiTheme="minorHAnsi" w:cstheme="minorHAnsi"/>
                <w:sz w:val="22"/>
                <w:szCs w:val="22"/>
              </w:rPr>
              <w:t>he University of the Arctic (</w:t>
            </w:r>
            <w:proofErr w:type="spellStart"/>
            <w:r w:rsidR="0010443A" w:rsidRPr="003F2BB4">
              <w:rPr>
                <w:rFonts w:asciiTheme="minorHAnsi" w:hAnsiTheme="minorHAnsi" w:cstheme="minorHAnsi"/>
                <w:sz w:val="22"/>
                <w:szCs w:val="22"/>
              </w:rPr>
              <w:t>UArctic</w:t>
            </w:r>
            <w:proofErr w:type="spellEnd"/>
            <w:r w:rsidR="0010443A" w:rsidRPr="003F2BB4">
              <w:rPr>
                <w:rFonts w:asciiTheme="minorHAnsi" w:hAnsiTheme="minorHAnsi" w:cstheme="minorHAnsi"/>
                <w:sz w:val="22"/>
                <w:szCs w:val="22"/>
              </w:rPr>
              <w:t>) is a network of universities, colleges, research institutes, and other organizations concerned with education and research in and about the North</w:t>
            </w:r>
            <w:r w:rsidR="0010443A">
              <w:rPr>
                <w:rFonts w:asciiTheme="minorHAnsi" w:hAnsiTheme="minorHAnsi" w:cstheme="minorHAnsi"/>
                <w:sz w:val="22"/>
                <w:szCs w:val="22"/>
              </w:rPr>
              <w:t>.</w:t>
            </w:r>
          </w:p>
          <w:p w14:paraId="594C2AA8" w14:textId="77777777" w:rsidR="0010443A" w:rsidRPr="003F2BB4" w:rsidRDefault="0010443A" w:rsidP="007379F2">
            <w:pPr>
              <w:rPr>
                <w:rFonts w:asciiTheme="minorHAnsi" w:hAnsiTheme="minorHAnsi" w:cstheme="minorHAnsi"/>
                <w:sz w:val="22"/>
                <w:szCs w:val="22"/>
              </w:rPr>
            </w:pPr>
          </w:p>
        </w:tc>
      </w:tr>
      <w:tr w:rsidR="0010443A" w:rsidRPr="00051787" w14:paraId="2D67AEF5" w14:textId="77777777" w:rsidTr="009B3662">
        <w:tc>
          <w:tcPr>
            <w:tcW w:w="1874" w:type="dxa"/>
            <w:shd w:val="clear" w:color="auto" w:fill="D5DCE4" w:themeFill="text2" w:themeFillTint="33"/>
          </w:tcPr>
          <w:p w14:paraId="4C18B484" w14:textId="77777777" w:rsidR="0010443A" w:rsidRPr="00D31CB3" w:rsidRDefault="0010443A" w:rsidP="007379F2">
            <w:pPr>
              <w:rPr>
                <w:rFonts w:ascii="Calibri" w:hAnsi="Calibri" w:cs="Calibri"/>
                <w:b/>
                <w:bCs/>
                <w:sz w:val="22"/>
                <w:szCs w:val="22"/>
              </w:rPr>
            </w:pPr>
            <w:r w:rsidRPr="00D31CB3">
              <w:rPr>
                <w:rFonts w:ascii="Calibri" w:hAnsi="Calibri" w:cs="Calibri"/>
                <w:b/>
                <w:bCs/>
                <w:sz w:val="22"/>
                <w:szCs w:val="22"/>
              </w:rPr>
              <w:t>Enabling Documents</w:t>
            </w:r>
          </w:p>
          <w:p w14:paraId="6AD21B4B" w14:textId="77777777" w:rsidR="0010443A" w:rsidRPr="00D31CB3" w:rsidRDefault="0010443A" w:rsidP="007379F2">
            <w:pPr>
              <w:rPr>
                <w:rFonts w:ascii="Calibri" w:hAnsi="Calibri" w:cs="Calibri"/>
                <w:b/>
                <w:bCs/>
                <w:sz w:val="22"/>
                <w:szCs w:val="22"/>
              </w:rPr>
            </w:pPr>
          </w:p>
        </w:tc>
        <w:tc>
          <w:tcPr>
            <w:tcW w:w="8090" w:type="dxa"/>
          </w:tcPr>
          <w:p w14:paraId="196E094E" w14:textId="77777777" w:rsidR="0010443A" w:rsidRPr="003F2BB4" w:rsidRDefault="0010443A" w:rsidP="007379F2">
            <w:pPr>
              <w:contextualSpacing/>
              <w:rPr>
                <w:rFonts w:asciiTheme="minorHAnsi" w:hAnsiTheme="minorHAnsi" w:cstheme="minorHAnsi"/>
                <w:sz w:val="22"/>
                <w:szCs w:val="22"/>
              </w:rPr>
            </w:pPr>
            <w:r w:rsidRPr="003F2BB4">
              <w:rPr>
                <w:rFonts w:asciiTheme="minorHAnsi" w:hAnsiTheme="minorHAnsi" w:cstheme="minorHAnsi"/>
                <w:sz w:val="22"/>
                <w:szCs w:val="22"/>
                <w:lang w:val="en-CA"/>
              </w:rPr>
              <w:t xml:space="preserve">POLAR is one of several Canadian non-higher education members of </w:t>
            </w:r>
            <w:proofErr w:type="spellStart"/>
            <w:r w:rsidRPr="003F2BB4">
              <w:rPr>
                <w:rFonts w:asciiTheme="minorHAnsi" w:hAnsiTheme="minorHAnsi" w:cstheme="minorHAnsi"/>
                <w:sz w:val="22"/>
                <w:szCs w:val="22"/>
                <w:lang w:val="en-CA"/>
              </w:rPr>
              <w:t>UArctic</w:t>
            </w:r>
            <w:proofErr w:type="spellEnd"/>
            <w:r w:rsidRPr="003F2BB4">
              <w:rPr>
                <w:rFonts w:asciiTheme="minorHAnsi" w:hAnsiTheme="minorHAnsi" w:cstheme="minorHAnsi"/>
                <w:sz w:val="22"/>
                <w:szCs w:val="22"/>
                <w:lang w:val="en-CA"/>
              </w:rPr>
              <w:t xml:space="preserve">. </w:t>
            </w:r>
            <w:hyperlink r:id="rId30">
              <w:proofErr w:type="spellStart"/>
              <w:r w:rsidRPr="003F2BB4">
                <w:rPr>
                  <w:rStyle w:val="Hyperlink"/>
                  <w:rFonts w:asciiTheme="minorHAnsi" w:eastAsia="Calibri" w:hAnsiTheme="minorHAnsi" w:cstheme="minorHAnsi"/>
                  <w:sz w:val="22"/>
                  <w:szCs w:val="22"/>
                  <w:lang w:val="en-CA"/>
                </w:rPr>
                <w:t>UArctic</w:t>
              </w:r>
              <w:proofErr w:type="spellEnd"/>
              <w:r w:rsidRPr="003F2BB4">
                <w:rPr>
                  <w:rStyle w:val="Hyperlink"/>
                  <w:rFonts w:asciiTheme="minorHAnsi" w:eastAsia="Calibri" w:hAnsiTheme="minorHAnsi" w:cstheme="minorHAnsi"/>
                  <w:sz w:val="22"/>
                  <w:szCs w:val="22"/>
                  <w:lang w:val="en-CA"/>
                </w:rPr>
                <w:t xml:space="preserve"> - University of the Arctic - Polar Knowledge Canada (POLAR)</w:t>
              </w:r>
            </w:hyperlink>
          </w:p>
        </w:tc>
      </w:tr>
      <w:tr w:rsidR="0010443A" w:rsidRPr="00051787" w14:paraId="5A2F7188" w14:textId="77777777" w:rsidTr="009B3662">
        <w:tc>
          <w:tcPr>
            <w:tcW w:w="1874" w:type="dxa"/>
            <w:shd w:val="clear" w:color="auto" w:fill="D5DCE4" w:themeFill="text2" w:themeFillTint="33"/>
          </w:tcPr>
          <w:p w14:paraId="7DAFBAA0" w14:textId="77777777" w:rsidR="0010443A" w:rsidRPr="00D31CB3" w:rsidRDefault="0010443A" w:rsidP="007379F2">
            <w:pPr>
              <w:rPr>
                <w:rFonts w:ascii="Calibri" w:hAnsi="Calibri" w:cs="Calibri"/>
                <w:b/>
                <w:bCs/>
                <w:sz w:val="22"/>
                <w:szCs w:val="22"/>
              </w:rPr>
            </w:pPr>
            <w:r>
              <w:rPr>
                <w:rFonts w:ascii="Calibri" w:hAnsi="Calibri" w:cs="Calibri"/>
                <w:b/>
                <w:bCs/>
                <w:sz w:val="22"/>
                <w:szCs w:val="22"/>
              </w:rPr>
              <w:t>Role/Impact</w:t>
            </w:r>
          </w:p>
          <w:p w14:paraId="59979338" w14:textId="77777777" w:rsidR="0010443A" w:rsidRPr="00D31CB3" w:rsidRDefault="0010443A" w:rsidP="007379F2">
            <w:pPr>
              <w:rPr>
                <w:rFonts w:ascii="Calibri" w:hAnsi="Calibri" w:cs="Calibri"/>
                <w:b/>
                <w:bCs/>
                <w:sz w:val="22"/>
                <w:szCs w:val="22"/>
              </w:rPr>
            </w:pPr>
          </w:p>
        </w:tc>
        <w:tc>
          <w:tcPr>
            <w:tcW w:w="8090" w:type="dxa"/>
          </w:tcPr>
          <w:p w14:paraId="26F7B85E" w14:textId="77777777" w:rsidR="0010443A" w:rsidRDefault="0010443A" w:rsidP="007379F2">
            <w:pPr>
              <w:contextualSpacing/>
              <w:rPr>
                <w:rFonts w:asciiTheme="minorHAnsi" w:hAnsiTheme="minorHAnsi" w:cstheme="minorHAnsi"/>
                <w:sz w:val="22"/>
                <w:szCs w:val="22"/>
              </w:rPr>
            </w:pPr>
            <w:r w:rsidRPr="003F2BB4">
              <w:rPr>
                <w:rFonts w:asciiTheme="minorHAnsi" w:hAnsiTheme="minorHAnsi" w:cstheme="minorHAnsi"/>
                <w:sz w:val="22"/>
                <w:szCs w:val="22"/>
              </w:rPr>
              <w:t xml:space="preserve">POLAR and </w:t>
            </w:r>
            <w:proofErr w:type="spellStart"/>
            <w:r w:rsidRPr="003F2BB4">
              <w:rPr>
                <w:rFonts w:asciiTheme="minorHAnsi" w:hAnsiTheme="minorHAnsi" w:cstheme="minorHAnsi"/>
                <w:sz w:val="22"/>
                <w:szCs w:val="22"/>
              </w:rPr>
              <w:t>UArctic</w:t>
            </w:r>
            <w:proofErr w:type="spellEnd"/>
            <w:r w:rsidRPr="003F2BB4">
              <w:rPr>
                <w:rFonts w:asciiTheme="minorHAnsi" w:hAnsiTheme="minorHAnsi" w:cstheme="minorHAnsi"/>
                <w:sz w:val="22"/>
                <w:szCs w:val="22"/>
              </w:rPr>
              <w:t xml:space="preserve"> share information on programs, initiatives and funding opportunities that advance shared priorities.  POLAR liaises with other Canadian </w:t>
            </w:r>
            <w:proofErr w:type="spellStart"/>
            <w:r w:rsidRPr="003F2BB4">
              <w:rPr>
                <w:rFonts w:asciiTheme="minorHAnsi" w:hAnsiTheme="minorHAnsi" w:cstheme="minorHAnsi"/>
                <w:sz w:val="22"/>
                <w:szCs w:val="22"/>
              </w:rPr>
              <w:t>UArctic</w:t>
            </w:r>
            <w:proofErr w:type="spellEnd"/>
            <w:r w:rsidRPr="003F2BB4">
              <w:rPr>
                <w:rFonts w:asciiTheme="minorHAnsi" w:hAnsiTheme="minorHAnsi" w:cstheme="minorHAnsi"/>
                <w:sz w:val="22"/>
                <w:szCs w:val="22"/>
              </w:rPr>
              <w:t xml:space="preserve"> members through Memorial Univ</w:t>
            </w:r>
            <w:r>
              <w:rPr>
                <w:rFonts w:asciiTheme="minorHAnsi" w:hAnsiTheme="minorHAnsi" w:cstheme="minorHAnsi"/>
                <w:sz w:val="22"/>
                <w:szCs w:val="22"/>
              </w:rPr>
              <w:t>ersity</w:t>
            </w:r>
            <w:r w:rsidRPr="003F2BB4">
              <w:rPr>
                <w:rFonts w:asciiTheme="minorHAnsi" w:hAnsiTheme="minorHAnsi" w:cstheme="minorHAnsi"/>
                <w:sz w:val="22"/>
                <w:szCs w:val="22"/>
              </w:rPr>
              <w:t>.</w:t>
            </w:r>
          </w:p>
          <w:p w14:paraId="0868ACA4" w14:textId="77777777" w:rsidR="0010443A" w:rsidRDefault="0010443A" w:rsidP="007379F2">
            <w:pPr>
              <w:contextualSpacing/>
              <w:rPr>
                <w:rFonts w:asciiTheme="minorHAnsi" w:hAnsiTheme="minorHAnsi" w:cstheme="minorHAnsi"/>
                <w:sz w:val="22"/>
                <w:szCs w:val="22"/>
              </w:rPr>
            </w:pPr>
          </w:p>
          <w:p w14:paraId="32B3D5C9" w14:textId="77777777" w:rsidR="0010443A" w:rsidRDefault="0010443A" w:rsidP="007379F2">
            <w:pPr>
              <w:contextualSpacing/>
              <w:rPr>
                <w:rFonts w:asciiTheme="minorHAnsi" w:hAnsiTheme="minorHAnsi" w:cstheme="minorHAnsi"/>
                <w:sz w:val="22"/>
                <w:szCs w:val="22"/>
              </w:rPr>
            </w:pPr>
            <w:r w:rsidRPr="00130EBD">
              <w:rPr>
                <w:rFonts w:asciiTheme="minorHAnsi" w:hAnsiTheme="minorHAnsi" w:cstheme="minorHAnsi"/>
                <w:sz w:val="22"/>
                <w:szCs w:val="22"/>
              </w:rPr>
              <w:t xml:space="preserve">With its mandate to disseminate information of the polar regions, involvement in </w:t>
            </w:r>
            <w:proofErr w:type="spellStart"/>
            <w:r w:rsidRPr="00130EBD">
              <w:rPr>
                <w:rFonts w:asciiTheme="minorHAnsi" w:hAnsiTheme="minorHAnsi" w:cstheme="minorHAnsi"/>
                <w:sz w:val="22"/>
                <w:szCs w:val="22"/>
              </w:rPr>
              <w:t>UArctic</w:t>
            </w:r>
            <w:proofErr w:type="spellEnd"/>
            <w:r w:rsidRPr="00130EBD">
              <w:rPr>
                <w:rFonts w:asciiTheme="minorHAnsi" w:hAnsiTheme="minorHAnsi" w:cstheme="minorHAnsi"/>
                <w:sz w:val="22"/>
                <w:szCs w:val="22"/>
              </w:rPr>
              <w:t xml:space="preserve"> is an opportunity to engage in cooperation in education, research, and outreach.</w:t>
            </w:r>
          </w:p>
          <w:p w14:paraId="748AFEE0" w14:textId="77777777" w:rsidR="009B3662" w:rsidRDefault="009B3662" w:rsidP="007379F2">
            <w:pPr>
              <w:contextualSpacing/>
              <w:rPr>
                <w:rFonts w:asciiTheme="minorHAnsi" w:hAnsiTheme="minorHAnsi" w:cstheme="minorHAnsi"/>
                <w:sz w:val="22"/>
                <w:szCs w:val="22"/>
              </w:rPr>
            </w:pPr>
          </w:p>
          <w:p w14:paraId="1DBD69F5" w14:textId="77777777" w:rsidR="009B3662" w:rsidRDefault="009B3662" w:rsidP="009B3662">
            <w:pPr>
              <w:rPr>
                <w:rFonts w:asciiTheme="minorHAnsi" w:hAnsiTheme="minorHAnsi" w:cstheme="minorHAnsi"/>
                <w:sz w:val="22"/>
                <w:szCs w:val="22"/>
              </w:rPr>
            </w:pPr>
            <w:r w:rsidRPr="00130EBD">
              <w:rPr>
                <w:rFonts w:asciiTheme="minorHAnsi" w:hAnsiTheme="minorHAnsi" w:cstheme="minorHAnsi"/>
                <w:sz w:val="22"/>
                <w:szCs w:val="22"/>
              </w:rPr>
              <w:t xml:space="preserve">A list of Canadian member organizations can be found here: </w:t>
            </w:r>
            <w:hyperlink r:id="rId31" w:history="1">
              <w:r w:rsidRPr="00130EBD">
                <w:rPr>
                  <w:rStyle w:val="Hyperlink"/>
                  <w:rFonts w:asciiTheme="minorHAnsi" w:hAnsiTheme="minorHAnsi" w:cstheme="minorHAnsi"/>
                  <w:sz w:val="22"/>
                  <w:szCs w:val="22"/>
                </w:rPr>
                <w:t>https://www.uarctic.org/members/member-profiles/canada/</w:t>
              </w:r>
            </w:hyperlink>
            <w:r w:rsidRPr="00130EBD">
              <w:rPr>
                <w:rFonts w:asciiTheme="minorHAnsi" w:hAnsiTheme="minorHAnsi" w:cstheme="minorHAnsi"/>
                <w:sz w:val="22"/>
                <w:szCs w:val="22"/>
              </w:rPr>
              <w:t xml:space="preserve">  and a list of all members can be found here: </w:t>
            </w:r>
            <w:hyperlink r:id="rId32" w:history="1">
              <w:r w:rsidRPr="00130EBD">
                <w:rPr>
                  <w:rStyle w:val="Hyperlink"/>
                  <w:rFonts w:asciiTheme="minorHAnsi" w:hAnsiTheme="minorHAnsi" w:cstheme="minorHAnsi"/>
                  <w:sz w:val="22"/>
                  <w:szCs w:val="22"/>
                </w:rPr>
                <w:t>https://www.uarctic.org/members/member-profiles/</w:t>
              </w:r>
            </w:hyperlink>
          </w:p>
          <w:p w14:paraId="28D21005" w14:textId="77777777" w:rsidR="009B3662" w:rsidRDefault="009B3662" w:rsidP="007379F2">
            <w:pPr>
              <w:contextualSpacing/>
              <w:rPr>
                <w:rFonts w:asciiTheme="minorHAnsi" w:hAnsiTheme="minorHAnsi" w:cstheme="minorHAnsi"/>
                <w:sz w:val="22"/>
                <w:szCs w:val="22"/>
              </w:rPr>
            </w:pPr>
          </w:p>
          <w:p w14:paraId="381D616D" w14:textId="77777777" w:rsidR="0010443A" w:rsidRPr="003F2BB4" w:rsidRDefault="0010443A" w:rsidP="007379F2">
            <w:pPr>
              <w:contextualSpacing/>
              <w:rPr>
                <w:rFonts w:asciiTheme="minorHAnsi" w:hAnsiTheme="minorHAnsi" w:cstheme="minorHAnsi"/>
                <w:sz w:val="22"/>
                <w:szCs w:val="22"/>
              </w:rPr>
            </w:pPr>
          </w:p>
        </w:tc>
      </w:tr>
      <w:tr w:rsidR="0010443A" w:rsidRPr="00051787" w14:paraId="5E661B3A" w14:textId="77777777" w:rsidTr="006E77DC">
        <w:trPr>
          <w:trHeight w:val="1533"/>
        </w:trPr>
        <w:tc>
          <w:tcPr>
            <w:tcW w:w="1874" w:type="dxa"/>
            <w:shd w:val="clear" w:color="auto" w:fill="D5DCE4" w:themeFill="text2" w:themeFillTint="33"/>
          </w:tcPr>
          <w:p w14:paraId="69234D90" w14:textId="77777777" w:rsidR="0010443A" w:rsidRPr="00D31CB3" w:rsidRDefault="0010443A" w:rsidP="007379F2">
            <w:pPr>
              <w:rPr>
                <w:rFonts w:ascii="Calibri" w:hAnsi="Calibri" w:cs="Calibri"/>
                <w:b/>
                <w:bCs/>
                <w:sz w:val="22"/>
                <w:szCs w:val="22"/>
              </w:rPr>
            </w:pPr>
            <w:r>
              <w:rPr>
                <w:rFonts w:ascii="Calibri" w:hAnsi="Calibri" w:cs="Calibri"/>
                <w:b/>
                <w:bCs/>
                <w:sz w:val="22"/>
                <w:szCs w:val="22"/>
              </w:rPr>
              <w:t xml:space="preserve">Representation and </w:t>
            </w:r>
            <w:r w:rsidRPr="00D31CB3">
              <w:rPr>
                <w:rFonts w:ascii="Calibri" w:hAnsi="Calibri" w:cs="Calibri"/>
                <w:b/>
                <w:bCs/>
                <w:sz w:val="22"/>
                <w:szCs w:val="22"/>
              </w:rPr>
              <w:t>Appointments Process</w:t>
            </w:r>
          </w:p>
          <w:p w14:paraId="0A638161" w14:textId="77777777" w:rsidR="0010443A" w:rsidRPr="00D31CB3" w:rsidRDefault="0010443A" w:rsidP="007379F2">
            <w:pPr>
              <w:rPr>
                <w:rFonts w:ascii="Calibri" w:hAnsi="Calibri" w:cs="Calibri"/>
                <w:b/>
                <w:bCs/>
                <w:sz w:val="22"/>
                <w:szCs w:val="22"/>
              </w:rPr>
            </w:pPr>
          </w:p>
        </w:tc>
        <w:tc>
          <w:tcPr>
            <w:tcW w:w="8090" w:type="dxa"/>
          </w:tcPr>
          <w:p w14:paraId="26672794" w14:textId="77777777" w:rsidR="0010443A" w:rsidRPr="003F2BB4" w:rsidRDefault="0010443A" w:rsidP="007379F2">
            <w:pPr>
              <w:rPr>
                <w:rFonts w:asciiTheme="minorHAnsi" w:hAnsiTheme="minorHAnsi" w:cstheme="minorHAnsi"/>
                <w:sz w:val="22"/>
                <w:szCs w:val="22"/>
              </w:rPr>
            </w:pPr>
            <w:r w:rsidRPr="003F2BB4">
              <w:rPr>
                <w:rFonts w:asciiTheme="minorHAnsi" w:hAnsiTheme="minorHAnsi" w:cstheme="minorHAnsi"/>
                <w:sz w:val="22"/>
                <w:szCs w:val="22"/>
              </w:rPr>
              <w:t xml:space="preserve">The Canadian Polar Commission </w:t>
            </w:r>
            <w:r>
              <w:rPr>
                <w:rFonts w:asciiTheme="minorHAnsi" w:hAnsiTheme="minorHAnsi" w:cstheme="minorHAnsi"/>
                <w:sz w:val="22"/>
                <w:szCs w:val="22"/>
              </w:rPr>
              <w:t>w</w:t>
            </w:r>
            <w:r w:rsidRPr="003F2BB4">
              <w:rPr>
                <w:rFonts w:asciiTheme="minorHAnsi" w:hAnsiTheme="minorHAnsi" w:cstheme="minorHAnsi"/>
                <w:sz w:val="22"/>
                <w:szCs w:val="22"/>
              </w:rPr>
              <w:t xml:space="preserve">as a member of </w:t>
            </w:r>
            <w:proofErr w:type="spellStart"/>
            <w:r w:rsidRPr="003F2BB4">
              <w:rPr>
                <w:rFonts w:asciiTheme="minorHAnsi" w:hAnsiTheme="minorHAnsi" w:cstheme="minorHAnsi"/>
                <w:sz w:val="22"/>
                <w:szCs w:val="22"/>
              </w:rPr>
              <w:t>UArctic</w:t>
            </w:r>
            <w:proofErr w:type="spellEnd"/>
            <w:r w:rsidRPr="003F2BB4">
              <w:rPr>
                <w:rFonts w:asciiTheme="minorHAnsi" w:hAnsiTheme="minorHAnsi" w:cstheme="minorHAnsi"/>
                <w:sz w:val="22"/>
                <w:szCs w:val="22"/>
              </w:rPr>
              <w:t xml:space="preserve">, but this lapsed in 2015 when Polar Knowledge Canada was established.  POLAR became a member of the </w:t>
            </w:r>
            <w:proofErr w:type="spellStart"/>
            <w:r w:rsidRPr="003F2BB4">
              <w:rPr>
                <w:rFonts w:asciiTheme="minorHAnsi" w:hAnsiTheme="minorHAnsi" w:cstheme="minorHAnsi"/>
                <w:sz w:val="22"/>
                <w:szCs w:val="22"/>
              </w:rPr>
              <w:t>UArctic</w:t>
            </w:r>
            <w:proofErr w:type="spellEnd"/>
            <w:r w:rsidRPr="003F2BB4">
              <w:rPr>
                <w:rFonts w:asciiTheme="minorHAnsi" w:hAnsiTheme="minorHAnsi" w:cstheme="minorHAnsi"/>
                <w:sz w:val="22"/>
                <w:szCs w:val="22"/>
              </w:rPr>
              <w:t xml:space="preserve"> again in 2022.  The POLAR representative to </w:t>
            </w:r>
            <w:proofErr w:type="spellStart"/>
            <w:r w:rsidRPr="003F2BB4">
              <w:rPr>
                <w:rFonts w:asciiTheme="minorHAnsi" w:hAnsiTheme="minorHAnsi" w:cstheme="minorHAnsi"/>
                <w:sz w:val="22"/>
                <w:szCs w:val="22"/>
              </w:rPr>
              <w:t>UArctic</w:t>
            </w:r>
            <w:proofErr w:type="spellEnd"/>
            <w:r w:rsidRPr="003F2BB4">
              <w:rPr>
                <w:rFonts w:asciiTheme="minorHAnsi" w:hAnsiTheme="minorHAnsi" w:cstheme="minorHAnsi"/>
                <w:sz w:val="22"/>
                <w:szCs w:val="22"/>
              </w:rPr>
              <w:t xml:space="preserve"> is </w:t>
            </w:r>
            <w:r>
              <w:rPr>
                <w:rFonts w:asciiTheme="minorHAnsi" w:hAnsiTheme="minorHAnsi" w:cstheme="minorHAnsi"/>
                <w:sz w:val="22"/>
                <w:szCs w:val="22"/>
              </w:rPr>
              <w:t xml:space="preserve">the President or their designate.  Currently </w:t>
            </w:r>
            <w:r w:rsidRPr="003F2BB4">
              <w:rPr>
                <w:rFonts w:asciiTheme="minorHAnsi" w:hAnsiTheme="minorHAnsi" w:cstheme="minorHAnsi"/>
                <w:sz w:val="22"/>
                <w:szCs w:val="22"/>
              </w:rPr>
              <w:t>Amanda Cliff</w:t>
            </w:r>
            <w:r>
              <w:rPr>
                <w:rFonts w:asciiTheme="minorHAnsi" w:hAnsiTheme="minorHAnsi" w:cstheme="minorHAnsi"/>
                <w:sz w:val="22"/>
                <w:szCs w:val="22"/>
              </w:rPr>
              <w:t xml:space="preserve"> (Director, S&amp;T) is POLAR’s point of contact for </w:t>
            </w:r>
            <w:proofErr w:type="spellStart"/>
            <w:r>
              <w:rPr>
                <w:rFonts w:asciiTheme="minorHAnsi" w:hAnsiTheme="minorHAnsi" w:cstheme="minorHAnsi"/>
                <w:sz w:val="22"/>
                <w:szCs w:val="22"/>
              </w:rPr>
              <w:t>UArctic</w:t>
            </w:r>
            <w:proofErr w:type="spellEnd"/>
            <w:r w:rsidRPr="003F2BB4">
              <w:rPr>
                <w:rFonts w:asciiTheme="minorHAnsi" w:hAnsiTheme="minorHAnsi" w:cstheme="minorHAnsi"/>
                <w:sz w:val="22"/>
                <w:szCs w:val="22"/>
              </w:rPr>
              <w:t>.</w:t>
            </w:r>
          </w:p>
        </w:tc>
      </w:tr>
      <w:tr w:rsidR="009B3662" w:rsidRPr="00051787" w14:paraId="3A2B9910" w14:textId="77777777" w:rsidTr="009B3662">
        <w:tc>
          <w:tcPr>
            <w:tcW w:w="1874" w:type="dxa"/>
            <w:shd w:val="clear" w:color="auto" w:fill="D5DCE4" w:themeFill="text2" w:themeFillTint="33"/>
          </w:tcPr>
          <w:p w14:paraId="0E2F5E55" w14:textId="5EB74560" w:rsidR="009B3662" w:rsidRPr="00F11C00" w:rsidRDefault="00443A5C" w:rsidP="009B3662">
            <w:pPr>
              <w:rPr>
                <w:rFonts w:ascii="Calibri" w:hAnsi="Calibri" w:cs="Calibri"/>
                <w:b/>
                <w:bCs/>
                <w:sz w:val="22"/>
                <w:szCs w:val="22"/>
              </w:rPr>
            </w:pPr>
            <w:r w:rsidRPr="00F11C00">
              <w:rPr>
                <w:rFonts w:ascii="Calibri" w:hAnsi="Calibri" w:cs="Calibri"/>
                <w:b/>
                <w:bCs/>
                <w:sz w:val="22"/>
                <w:szCs w:val="22"/>
              </w:rPr>
              <w:t>POLAR contact</w:t>
            </w:r>
          </w:p>
          <w:p w14:paraId="4A42A9B0" w14:textId="77777777" w:rsidR="009B3662" w:rsidRPr="00F11C00" w:rsidRDefault="009B3662" w:rsidP="009B3662">
            <w:pPr>
              <w:rPr>
                <w:rFonts w:ascii="Calibri" w:hAnsi="Calibri" w:cs="Calibri"/>
                <w:b/>
                <w:bCs/>
                <w:sz w:val="22"/>
                <w:szCs w:val="22"/>
              </w:rPr>
            </w:pPr>
          </w:p>
        </w:tc>
        <w:tc>
          <w:tcPr>
            <w:tcW w:w="8090" w:type="dxa"/>
          </w:tcPr>
          <w:p w14:paraId="1A66C660" w14:textId="518BB9D0" w:rsidR="009B3662" w:rsidRPr="00F11C00" w:rsidRDefault="000C3A5C" w:rsidP="009B3662">
            <w:pPr>
              <w:rPr>
                <w:rFonts w:asciiTheme="minorHAnsi" w:hAnsiTheme="minorHAnsi" w:cstheme="minorHAnsi"/>
                <w:sz w:val="22"/>
                <w:szCs w:val="22"/>
              </w:rPr>
            </w:pPr>
            <w:hyperlink r:id="rId33" w:history="1">
              <w:r w:rsidRPr="00F11C00">
                <w:rPr>
                  <w:rStyle w:val="Hyperlink"/>
                  <w:rFonts w:asciiTheme="minorHAnsi" w:hAnsiTheme="minorHAnsi" w:cstheme="minorHAnsi"/>
                  <w:sz w:val="22"/>
                  <w:szCs w:val="22"/>
                </w:rPr>
                <w:t>stdirector@polar-polaire.gc.ca</w:t>
              </w:r>
            </w:hyperlink>
          </w:p>
          <w:p w14:paraId="52DB17C4" w14:textId="47D8E6B7" w:rsidR="000C3A5C" w:rsidRPr="00F11C00" w:rsidRDefault="000C3A5C" w:rsidP="009B3662">
            <w:pPr>
              <w:rPr>
                <w:rFonts w:asciiTheme="minorHAnsi" w:hAnsiTheme="minorHAnsi" w:cstheme="minorHAnsi"/>
                <w:sz w:val="22"/>
                <w:szCs w:val="22"/>
              </w:rPr>
            </w:pPr>
          </w:p>
        </w:tc>
      </w:tr>
      <w:bookmarkEnd w:id="5"/>
    </w:tbl>
    <w:p w14:paraId="16F71FAD" w14:textId="77777777" w:rsidR="00FB641A" w:rsidRDefault="00FB641A">
      <w:pPr>
        <w:rPr>
          <w:rFonts w:ascii="Calibri" w:hAnsi="Calibri" w:cs="Calibri"/>
          <w:sz w:val="22"/>
          <w:szCs w:val="22"/>
        </w:rPr>
      </w:pPr>
    </w:p>
    <w:p w14:paraId="283D4B29" w14:textId="77777777" w:rsidR="008643D9" w:rsidRDefault="008643D9">
      <w:pPr>
        <w:rPr>
          <w:rFonts w:ascii="Calibri" w:hAnsi="Calibri" w:cs="Calibri"/>
          <w:sz w:val="22"/>
          <w:szCs w:val="22"/>
        </w:rPr>
      </w:pPr>
    </w:p>
    <w:p w14:paraId="22E46C6E" w14:textId="007C8668" w:rsidR="000849CB" w:rsidRDefault="000849CB">
      <w:pPr>
        <w:spacing w:after="200" w:line="276" w:lineRule="auto"/>
        <w:rPr>
          <w:rFonts w:ascii="Calibri" w:hAnsi="Calibri" w:cs="Calibri"/>
          <w:color w:val="FFFFFF" w:themeColor="background1"/>
          <w:sz w:val="22"/>
          <w:szCs w:val="22"/>
        </w:rPr>
      </w:pPr>
      <w:r>
        <w:rPr>
          <w:rFonts w:ascii="Calibri" w:hAnsi="Calibri" w:cs="Calibri"/>
          <w:color w:val="FFFFFF" w:themeColor="background1"/>
          <w:sz w:val="22"/>
          <w:szCs w:val="22"/>
        </w:rPr>
        <w:br w:type="page"/>
      </w:r>
    </w:p>
    <w:p w14:paraId="443CF948" w14:textId="77777777" w:rsidR="00B92419" w:rsidRPr="0085675A" w:rsidRDefault="00B92419" w:rsidP="00EE3545">
      <w:pPr>
        <w:rPr>
          <w:rFonts w:ascii="Calibri" w:hAnsi="Calibri" w:cs="Calibri"/>
          <w:color w:val="FFFFFF" w:themeColor="background1"/>
          <w:sz w:val="22"/>
          <w:szCs w:val="22"/>
        </w:rPr>
      </w:pPr>
    </w:p>
    <w:tbl>
      <w:tblPr>
        <w:tblStyle w:val="TableGrid"/>
        <w:tblW w:w="0" w:type="auto"/>
        <w:tblLook w:val="04A0" w:firstRow="1" w:lastRow="0" w:firstColumn="1" w:lastColumn="0" w:noHBand="0" w:noVBand="1"/>
      </w:tblPr>
      <w:tblGrid>
        <w:gridCol w:w="1815"/>
        <w:gridCol w:w="8149"/>
      </w:tblGrid>
      <w:tr w:rsidR="0085675A" w:rsidRPr="0085675A" w14:paraId="070FED89" w14:textId="77777777" w:rsidTr="009B3662">
        <w:tc>
          <w:tcPr>
            <w:tcW w:w="9964" w:type="dxa"/>
            <w:gridSpan w:val="2"/>
            <w:shd w:val="clear" w:color="auto" w:fill="44546A" w:themeFill="text2"/>
          </w:tcPr>
          <w:p w14:paraId="722EC386" w14:textId="6ED63DB1" w:rsidR="00711FD8" w:rsidRPr="0085675A" w:rsidRDefault="0085675A" w:rsidP="0085675A">
            <w:pPr>
              <w:contextualSpacing/>
              <w:jc w:val="center"/>
              <w:rPr>
                <w:rFonts w:asciiTheme="minorHAnsi" w:hAnsiTheme="minorHAnsi" w:cstheme="minorHAnsi"/>
                <w:color w:val="FFFFFF" w:themeColor="background1"/>
                <w:sz w:val="22"/>
                <w:szCs w:val="22"/>
              </w:rPr>
            </w:pPr>
            <w:r w:rsidRPr="0085675A">
              <w:rPr>
                <w:rFonts w:asciiTheme="minorHAnsi" w:hAnsiTheme="minorHAnsi" w:cstheme="minorHAnsi"/>
                <w:color w:val="FFFFFF" w:themeColor="background1"/>
                <w:sz w:val="22"/>
                <w:szCs w:val="22"/>
              </w:rPr>
              <w:t>Scientific Committee on Antarctic Research (SCAR)</w:t>
            </w:r>
          </w:p>
        </w:tc>
      </w:tr>
      <w:tr w:rsidR="00711FD8" w:rsidRPr="003F2BB4" w14:paraId="130005ED" w14:textId="77777777" w:rsidTr="009B3662">
        <w:tc>
          <w:tcPr>
            <w:tcW w:w="1815" w:type="dxa"/>
            <w:shd w:val="clear" w:color="auto" w:fill="D5DCE4" w:themeFill="text2" w:themeFillTint="33"/>
          </w:tcPr>
          <w:p w14:paraId="782CA589" w14:textId="77777777" w:rsidR="00711FD8" w:rsidRPr="00D31CB3" w:rsidRDefault="00711FD8" w:rsidP="00CB4630">
            <w:pPr>
              <w:rPr>
                <w:rFonts w:ascii="Calibri" w:hAnsi="Calibri" w:cs="Calibri"/>
                <w:b/>
                <w:bCs/>
                <w:sz w:val="22"/>
                <w:szCs w:val="22"/>
              </w:rPr>
            </w:pPr>
            <w:r w:rsidRPr="00D31CB3">
              <w:rPr>
                <w:rFonts w:ascii="Calibri" w:hAnsi="Calibri" w:cs="Calibri"/>
                <w:b/>
                <w:bCs/>
                <w:sz w:val="22"/>
                <w:szCs w:val="22"/>
              </w:rPr>
              <w:t>Website</w:t>
            </w:r>
          </w:p>
          <w:p w14:paraId="63D766EA" w14:textId="77777777" w:rsidR="00711FD8" w:rsidRPr="00D31CB3" w:rsidRDefault="00711FD8" w:rsidP="00CB4630">
            <w:pPr>
              <w:rPr>
                <w:rFonts w:ascii="Calibri" w:hAnsi="Calibri" w:cs="Calibri"/>
                <w:b/>
                <w:bCs/>
                <w:sz w:val="22"/>
                <w:szCs w:val="22"/>
              </w:rPr>
            </w:pPr>
          </w:p>
        </w:tc>
        <w:tc>
          <w:tcPr>
            <w:tcW w:w="8149" w:type="dxa"/>
          </w:tcPr>
          <w:p w14:paraId="5E565639" w14:textId="49975D41" w:rsidR="00711FD8" w:rsidRPr="0085675A" w:rsidRDefault="0085675A" w:rsidP="00711FD8">
            <w:pPr>
              <w:contextualSpacing/>
              <w:rPr>
                <w:rFonts w:asciiTheme="minorHAnsi" w:hAnsiTheme="minorHAnsi" w:cstheme="minorHAnsi"/>
                <w:sz w:val="22"/>
                <w:szCs w:val="22"/>
              </w:rPr>
            </w:pPr>
            <w:hyperlink r:id="rId34" w:history="1">
              <w:r w:rsidRPr="0085675A">
                <w:rPr>
                  <w:rStyle w:val="Hyperlink"/>
                  <w:rFonts w:asciiTheme="minorHAnsi" w:hAnsiTheme="minorHAnsi" w:cstheme="minorHAnsi"/>
                  <w:sz w:val="22"/>
                  <w:szCs w:val="22"/>
                </w:rPr>
                <w:t>https://scar.org/</w:t>
              </w:r>
            </w:hyperlink>
          </w:p>
          <w:p w14:paraId="204505E6" w14:textId="111C42F5" w:rsidR="0085675A" w:rsidRPr="0085675A" w:rsidRDefault="0085675A" w:rsidP="00711FD8">
            <w:pPr>
              <w:contextualSpacing/>
              <w:rPr>
                <w:rFonts w:asciiTheme="minorHAnsi" w:hAnsiTheme="minorHAnsi" w:cstheme="minorHAnsi"/>
                <w:sz w:val="22"/>
                <w:szCs w:val="22"/>
              </w:rPr>
            </w:pPr>
          </w:p>
        </w:tc>
      </w:tr>
      <w:tr w:rsidR="00711FD8" w:rsidRPr="00DD0CA6" w14:paraId="5E63723C" w14:textId="77777777" w:rsidTr="009B3662">
        <w:tc>
          <w:tcPr>
            <w:tcW w:w="1815" w:type="dxa"/>
            <w:shd w:val="clear" w:color="auto" w:fill="D5DCE4" w:themeFill="text2" w:themeFillTint="33"/>
          </w:tcPr>
          <w:p w14:paraId="02EFFF83" w14:textId="77777777" w:rsidR="00711FD8" w:rsidRPr="00D31CB3" w:rsidRDefault="00711FD8" w:rsidP="00CB4630">
            <w:pPr>
              <w:rPr>
                <w:rFonts w:ascii="Calibri" w:hAnsi="Calibri" w:cs="Calibri"/>
                <w:b/>
                <w:bCs/>
                <w:sz w:val="22"/>
                <w:szCs w:val="22"/>
              </w:rPr>
            </w:pPr>
            <w:r w:rsidRPr="00D31CB3">
              <w:rPr>
                <w:rFonts w:ascii="Calibri" w:hAnsi="Calibri" w:cs="Calibri"/>
                <w:b/>
                <w:bCs/>
                <w:sz w:val="22"/>
                <w:szCs w:val="22"/>
              </w:rPr>
              <w:t>History</w:t>
            </w:r>
          </w:p>
          <w:p w14:paraId="4C29F0B9" w14:textId="77777777" w:rsidR="00711FD8" w:rsidRPr="00D31CB3" w:rsidRDefault="00711FD8" w:rsidP="00CB4630">
            <w:pPr>
              <w:rPr>
                <w:rFonts w:ascii="Calibri" w:hAnsi="Calibri" w:cs="Calibri"/>
                <w:b/>
                <w:bCs/>
                <w:sz w:val="22"/>
                <w:szCs w:val="22"/>
              </w:rPr>
            </w:pPr>
          </w:p>
        </w:tc>
        <w:tc>
          <w:tcPr>
            <w:tcW w:w="8149" w:type="dxa"/>
          </w:tcPr>
          <w:p w14:paraId="75F50EA4" w14:textId="36C9D12A" w:rsidR="00C22E30" w:rsidRPr="008503A4" w:rsidRDefault="00C22E30" w:rsidP="00CB4630">
            <w:pPr>
              <w:rPr>
                <w:rFonts w:asciiTheme="minorHAnsi" w:hAnsiTheme="minorHAnsi" w:cstheme="minorHAnsi"/>
                <w:sz w:val="22"/>
                <w:szCs w:val="22"/>
                <w:lang w:val="en-CA"/>
              </w:rPr>
            </w:pPr>
            <w:r w:rsidRPr="008503A4">
              <w:rPr>
                <w:rFonts w:asciiTheme="minorHAnsi" w:hAnsiTheme="minorHAnsi" w:cstheme="minorHAnsi"/>
                <w:sz w:val="22"/>
                <w:szCs w:val="22"/>
                <w:lang w:val="en-CA"/>
              </w:rPr>
              <w:t>At the International Council of Scientific Unions (ICSU) Antarctic meeting held in Stockholm on 9 – 11 September 1957, it was decided that there was need for further international organisation of scientific activity in Antarctica, and that a committee should be set up for this purpose. The Bureau of ICSU invited the twelve nations actively engaged in Antarctic research to nominate a delegate each to a Special Committee on Antarctic Research (SCAR).</w:t>
            </w:r>
          </w:p>
          <w:p w14:paraId="03F16B8C" w14:textId="77777777" w:rsidR="00C22E30" w:rsidRPr="008503A4" w:rsidRDefault="00C22E30" w:rsidP="00CB4630">
            <w:pPr>
              <w:rPr>
                <w:rFonts w:asciiTheme="minorHAnsi" w:hAnsiTheme="minorHAnsi" w:cstheme="minorHAnsi"/>
                <w:sz w:val="22"/>
                <w:szCs w:val="22"/>
                <w:lang w:val="en-CA"/>
              </w:rPr>
            </w:pPr>
          </w:p>
          <w:p w14:paraId="08E543B7" w14:textId="04D84119" w:rsidR="00711FD8" w:rsidRPr="008503A4" w:rsidRDefault="00C22E30" w:rsidP="00CB4630">
            <w:pPr>
              <w:rPr>
                <w:rFonts w:asciiTheme="minorHAnsi" w:hAnsiTheme="minorHAnsi" w:cstheme="minorHAnsi"/>
                <w:sz w:val="22"/>
                <w:szCs w:val="22"/>
                <w:lang w:val="en-CA"/>
              </w:rPr>
            </w:pPr>
            <w:r w:rsidRPr="008503A4">
              <w:rPr>
                <w:rFonts w:asciiTheme="minorHAnsi" w:hAnsiTheme="minorHAnsi" w:cstheme="minorHAnsi"/>
                <w:sz w:val="22"/>
                <w:szCs w:val="22"/>
                <w:lang w:val="en-CA"/>
              </w:rPr>
              <w:t>The first meeting of SCAR was held at the Hague from 3 – 6 February 1958.  The main task of the committee at the first meeting was to “prepare a plan for the scientific exploration of Antarctica in the years following the completion of the International Geophysical Year programme”. A Finance Committee was also formed. Three working groups were set up to discuss and prepare future research programmes and each later reported their recommendations to the Committee. Subsequently SCAR was renamed the Scientific Committee on Antarctic Research.</w:t>
            </w:r>
          </w:p>
        </w:tc>
      </w:tr>
      <w:tr w:rsidR="00711FD8" w:rsidRPr="003F2BB4" w14:paraId="0872FC5A" w14:textId="77777777" w:rsidTr="009B3662">
        <w:tc>
          <w:tcPr>
            <w:tcW w:w="1815" w:type="dxa"/>
            <w:shd w:val="clear" w:color="auto" w:fill="D5DCE4" w:themeFill="text2" w:themeFillTint="33"/>
          </w:tcPr>
          <w:p w14:paraId="28224ED3" w14:textId="77777777" w:rsidR="00711FD8" w:rsidRPr="00D31CB3" w:rsidRDefault="00711FD8" w:rsidP="00CB4630">
            <w:pPr>
              <w:rPr>
                <w:rFonts w:ascii="Calibri" w:hAnsi="Calibri" w:cs="Calibri"/>
                <w:b/>
                <w:bCs/>
                <w:sz w:val="22"/>
                <w:szCs w:val="22"/>
              </w:rPr>
            </w:pPr>
            <w:r w:rsidRPr="00D31CB3">
              <w:rPr>
                <w:rFonts w:ascii="Calibri" w:hAnsi="Calibri" w:cs="Calibri"/>
                <w:b/>
                <w:bCs/>
                <w:sz w:val="22"/>
                <w:szCs w:val="22"/>
              </w:rPr>
              <w:t>Purpose</w:t>
            </w:r>
          </w:p>
          <w:p w14:paraId="4736C520" w14:textId="77777777" w:rsidR="00711FD8" w:rsidRPr="00D31CB3" w:rsidRDefault="00711FD8" w:rsidP="00CB4630">
            <w:pPr>
              <w:rPr>
                <w:rFonts w:ascii="Calibri" w:hAnsi="Calibri" w:cs="Calibri"/>
                <w:b/>
                <w:bCs/>
                <w:sz w:val="22"/>
                <w:szCs w:val="22"/>
              </w:rPr>
            </w:pPr>
          </w:p>
        </w:tc>
        <w:tc>
          <w:tcPr>
            <w:tcW w:w="8149" w:type="dxa"/>
          </w:tcPr>
          <w:p w14:paraId="0672FCD5" w14:textId="77777777" w:rsidR="00711FD8" w:rsidRDefault="0085675A" w:rsidP="00711FD8">
            <w:pPr>
              <w:rPr>
                <w:rFonts w:asciiTheme="minorHAnsi" w:hAnsiTheme="minorHAnsi" w:cstheme="minorHAnsi"/>
                <w:sz w:val="22"/>
                <w:szCs w:val="22"/>
              </w:rPr>
            </w:pPr>
            <w:r w:rsidRPr="0085675A">
              <w:rPr>
                <w:rFonts w:asciiTheme="minorHAnsi" w:hAnsiTheme="minorHAnsi" w:cstheme="minorHAnsi"/>
                <w:sz w:val="22"/>
                <w:szCs w:val="22"/>
              </w:rPr>
              <w:t>SCAR is a thematic organization of the International Science Council (ISC), charged with initiating, developing and coordinating high quality international scientific research in the Antarctic region (including the Southern Ocean), and on the role of the Antarctic region in the Earth system.</w:t>
            </w:r>
            <w:r w:rsidR="00C22E30">
              <w:t xml:space="preserve"> </w:t>
            </w:r>
            <w:r w:rsidR="00C22E30" w:rsidRPr="00C22E30">
              <w:rPr>
                <w:rFonts w:asciiTheme="minorHAnsi" w:hAnsiTheme="minorHAnsi" w:cstheme="minorHAnsi"/>
                <w:sz w:val="22"/>
                <w:szCs w:val="22"/>
              </w:rPr>
              <w:t xml:space="preserve">SCAR provides objective and independent scientific advice to the Antarctic Treaty Consultative </w:t>
            </w:r>
            <w:proofErr w:type="gramStart"/>
            <w:r w:rsidR="00C22E30" w:rsidRPr="00C22E30">
              <w:rPr>
                <w:rFonts w:asciiTheme="minorHAnsi" w:hAnsiTheme="minorHAnsi" w:cstheme="minorHAnsi"/>
                <w:sz w:val="22"/>
                <w:szCs w:val="22"/>
              </w:rPr>
              <w:t>Meetings  and</w:t>
            </w:r>
            <w:proofErr w:type="gramEnd"/>
            <w:r w:rsidR="00C22E30" w:rsidRPr="00C22E30">
              <w:rPr>
                <w:rFonts w:asciiTheme="minorHAnsi" w:hAnsiTheme="minorHAnsi" w:cstheme="minorHAnsi"/>
                <w:sz w:val="22"/>
                <w:szCs w:val="22"/>
              </w:rPr>
              <w:t xml:space="preserve"> other organizations such as the United Nations Framework Convention on Climate Change (UNFCCC) and the Intergovernmental Panel on Climate Change (IPCC</w:t>
            </w:r>
            <w:proofErr w:type="gramStart"/>
            <w:r w:rsidR="00C22E30" w:rsidRPr="00C22E30">
              <w:rPr>
                <w:rFonts w:asciiTheme="minorHAnsi" w:hAnsiTheme="minorHAnsi" w:cstheme="minorHAnsi"/>
                <w:sz w:val="22"/>
                <w:szCs w:val="22"/>
              </w:rPr>
              <w:t>) .</w:t>
            </w:r>
            <w:proofErr w:type="gramEnd"/>
          </w:p>
          <w:p w14:paraId="12D75D79" w14:textId="77777777" w:rsidR="009B3662" w:rsidRDefault="009B3662" w:rsidP="00711FD8">
            <w:pPr>
              <w:rPr>
                <w:rFonts w:asciiTheme="minorHAnsi" w:hAnsiTheme="minorHAnsi" w:cstheme="minorHAnsi"/>
                <w:sz w:val="22"/>
                <w:szCs w:val="22"/>
              </w:rPr>
            </w:pPr>
          </w:p>
          <w:p w14:paraId="6B29B343" w14:textId="77777777" w:rsidR="009B3662" w:rsidRPr="008503A4" w:rsidRDefault="009B3662" w:rsidP="009B3662">
            <w:pPr>
              <w:rPr>
                <w:rFonts w:asciiTheme="minorHAnsi" w:hAnsiTheme="minorHAnsi" w:cstheme="minorHAnsi"/>
                <w:sz w:val="22"/>
                <w:szCs w:val="22"/>
              </w:rPr>
            </w:pPr>
            <w:r w:rsidRPr="008503A4">
              <w:rPr>
                <w:rFonts w:asciiTheme="minorHAnsi" w:hAnsiTheme="minorHAnsi" w:cstheme="minorHAnsi"/>
                <w:sz w:val="22"/>
                <w:szCs w:val="22"/>
              </w:rPr>
              <w:t xml:space="preserve">SCAR currently includes 46 member countries (comprising 35 full and 11 associate members) and 9 ISC unions. SCAR strives to include new members, as countries not yet engaged develop an increasing interest in Antarctic science. Full list of members available here: </w:t>
            </w:r>
            <w:hyperlink r:id="rId35" w:history="1">
              <w:r w:rsidRPr="008503A4">
                <w:rPr>
                  <w:rStyle w:val="Hyperlink"/>
                  <w:rFonts w:asciiTheme="minorHAnsi" w:hAnsiTheme="minorHAnsi" w:cstheme="minorHAnsi"/>
                  <w:sz w:val="22"/>
                  <w:szCs w:val="22"/>
                </w:rPr>
                <w:t>https://scar.org/about-us/governance/members/detailed-information</w:t>
              </w:r>
            </w:hyperlink>
          </w:p>
          <w:p w14:paraId="735E6C70" w14:textId="6DA75318" w:rsidR="009B3662" w:rsidRPr="0085675A" w:rsidRDefault="009B3662" w:rsidP="00711FD8">
            <w:pPr>
              <w:rPr>
                <w:rFonts w:asciiTheme="minorHAnsi" w:hAnsiTheme="minorHAnsi" w:cstheme="minorHAnsi"/>
                <w:sz w:val="22"/>
                <w:szCs w:val="22"/>
              </w:rPr>
            </w:pPr>
          </w:p>
        </w:tc>
      </w:tr>
      <w:tr w:rsidR="00711FD8" w:rsidRPr="003F2BB4" w14:paraId="4B5F70FA" w14:textId="77777777" w:rsidTr="009B3662">
        <w:tc>
          <w:tcPr>
            <w:tcW w:w="1815" w:type="dxa"/>
            <w:shd w:val="clear" w:color="auto" w:fill="D5DCE4" w:themeFill="text2" w:themeFillTint="33"/>
          </w:tcPr>
          <w:p w14:paraId="3E47BF52" w14:textId="77777777" w:rsidR="00711FD8" w:rsidRPr="00D31CB3" w:rsidRDefault="00711FD8" w:rsidP="00CB4630">
            <w:pPr>
              <w:rPr>
                <w:rFonts w:ascii="Calibri" w:hAnsi="Calibri" w:cs="Calibri"/>
                <w:b/>
                <w:bCs/>
                <w:sz w:val="22"/>
                <w:szCs w:val="22"/>
              </w:rPr>
            </w:pPr>
            <w:r w:rsidRPr="00D31CB3">
              <w:rPr>
                <w:rFonts w:ascii="Calibri" w:hAnsi="Calibri" w:cs="Calibri"/>
                <w:b/>
                <w:bCs/>
                <w:sz w:val="22"/>
                <w:szCs w:val="22"/>
              </w:rPr>
              <w:t>Enabling Documents</w:t>
            </w:r>
          </w:p>
          <w:p w14:paraId="61837039" w14:textId="77777777" w:rsidR="00711FD8" w:rsidRPr="00D31CB3" w:rsidRDefault="00711FD8" w:rsidP="00CB4630">
            <w:pPr>
              <w:rPr>
                <w:rFonts w:ascii="Calibri" w:hAnsi="Calibri" w:cs="Calibri"/>
                <w:b/>
                <w:bCs/>
                <w:sz w:val="22"/>
                <w:szCs w:val="22"/>
              </w:rPr>
            </w:pPr>
          </w:p>
        </w:tc>
        <w:tc>
          <w:tcPr>
            <w:tcW w:w="8149" w:type="dxa"/>
          </w:tcPr>
          <w:p w14:paraId="48D0E54B" w14:textId="77777777" w:rsidR="0085675A" w:rsidRDefault="0085675A" w:rsidP="0085675A">
            <w:pPr>
              <w:contextualSpacing/>
              <w:rPr>
                <w:rFonts w:asciiTheme="minorHAnsi" w:eastAsia="Calibri" w:hAnsiTheme="minorHAnsi" w:cstheme="minorHAnsi"/>
                <w:sz w:val="22"/>
                <w:szCs w:val="22"/>
              </w:rPr>
            </w:pPr>
            <w:r w:rsidRPr="0085675A">
              <w:rPr>
                <w:rFonts w:asciiTheme="minorHAnsi" w:hAnsiTheme="minorHAnsi" w:cstheme="minorHAnsi"/>
                <w:sz w:val="22"/>
                <w:szCs w:val="22"/>
              </w:rPr>
              <w:t xml:space="preserve">Canada became a full member of SCAR in 1998, nominated by National Research Council (the adhering body to ISC).  National representatives </w:t>
            </w:r>
            <w:r w:rsidRPr="0085675A">
              <w:rPr>
                <w:rFonts w:asciiTheme="minorHAnsi" w:eastAsia="Calibri" w:hAnsiTheme="minorHAnsi" w:cstheme="minorHAnsi"/>
                <w:sz w:val="22"/>
                <w:szCs w:val="22"/>
              </w:rPr>
              <w:t xml:space="preserve">must maintain an active and continuing </w:t>
            </w:r>
            <w:proofErr w:type="spellStart"/>
            <w:r w:rsidRPr="0085675A">
              <w:rPr>
                <w:rFonts w:asciiTheme="minorHAnsi" w:eastAsia="Calibri" w:hAnsiTheme="minorHAnsi" w:cstheme="minorHAnsi"/>
                <w:sz w:val="22"/>
                <w:szCs w:val="22"/>
              </w:rPr>
              <w:t>programme</w:t>
            </w:r>
            <w:proofErr w:type="spellEnd"/>
            <w:r w:rsidRPr="0085675A">
              <w:rPr>
                <w:rFonts w:asciiTheme="minorHAnsi" w:eastAsia="Calibri" w:hAnsiTheme="minorHAnsi" w:cstheme="minorHAnsi"/>
                <w:sz w:val="22"/>
                <w:szCs w:val="22"/>
              </w:rPr>
              <w:t xml:space="preserve"> of research in the Antarctic Region </w:t>
            </w:r>
            <w:r w:rsidRPr="0085675A">
              <w:rPr>
                <w:rFonts w:asciiTheme="minorHAnsi" w:eastAsia="Calibri" w:hAnsiTheme="minorHAnsi" w:cstheme="minorHAnsi"/>
                <w:i/>
                <w:iCs/>
                <w:sz w:val="22"/>
                <w:szCs w:val="22"/>
              </w:rPr>
              <w:t>(see CHARS act ss5</w:t>
            </w:r>
            <w:proofErr w:type="gramStart"/>
            <w:r w:rsidRPr="0085675A">
              <w:rPr>
                <w:rFonts w:asciiTheme="minorHAnsi" w:eastAsia="Calibri" w:hAnsiTheme="minorHAnsi" w:cstheme="minorHAnsi"/>
                <w:i/>
                <w:iCs/>
                <w:sz w:val="22"/>
                <w:szCs w:val="22"/>
              </w:rPr>
              <w:t>a)</w:t>
            </w:r>
            <w:r w:rsidRPr="0085675A">
              <w:rPr>
                <w:rFonts w:asciiTheme="minorHAnsi" w:eastAsia="Calibri" w:hAnsiTheme="minorHAnsi" w:cstheme="minorHAnsi"/>
                <w:sz w:val="22"/>
                <w:szCs w:val="22"/>
              </w:rPr>
              <w:t>..</w:t>
            </w:r>
            <w:r w:rsidRPr="0085675A">
              <w:rPr>
                <w:rFonts w:asciiTheme="minorHAnsi" w:hAnsiTheme="minorHAnsi" w:cstheme="minorHAnsi"/>
                <w:sz w:val="22"/>
                <w:szCs w:val="22"/>
              </w:rPr>
              <w:t>.</w:t>
            </w:r>
            <w:proofErr w:type="gramEnd"/>
            <w:r w:rsidRPr="0085675A">
              <w:rPr>
                <w:rFonts w:asciiTheme="minorHAnsi" w:hAnsiTheme="minorHAnsi" w:cstheme="minorHAnsi"/>
                <w:sz w:val="22"/>
                <w:szCs w:val="22"/>
              </w:rPr>
              <w:t xml:space="preserve">and must </w:t>
            </w:r>
            <w:r w:rsidRPr="0085675A">
              <w:rPr>
                <w:rFonts w:asciiTheme="minorHAnsi" w:eastAsia="Calibri" w:hAnsiTheme="minorHAnsi" w:cstheme="minorHAnsi"/>
                <w:sz w:val="22"/>
                <w:szCs w:val="22"/>
              </w:rPr>
              <w:t>have a National Committee.</w:t>
            </w:r>
          </w:p>
          <w:p w14:paraId="4879507D" w14:textId="77777777" w:rsidR="009B3662" w:rsidRPr="009B3662" w:rsidRDefault="009B3662" w:rsidP="0085675A">
            <w:pPr>
              <w:contextualSpacing/>
              <w:rPr>
                <w:rFonts w:asciiTheme="minorHAnsi" w:eastAsia="Calibri" w:hAnsiTheme="minorHAnsi" w:cstheme="minorHAnsi"/>
                <w:sz w:val="22"/>
                <w:szCs w:val="22"/>
              </w:rPr>
            </w:pPr>
          </w:p>
          <w:p w14:paraId="10F94923" w14:textId="77777777" w:rsidR="0085675A" w:rsidRPr="009B3662" w:rsidRDefault="0085675A" w:rsidP="0085675A">
            <w:pPr>
              <w:contextualSpacing/>
              <w:rPr>
                <w:rFonts w:asciiTheme="minorHAnsi" w:hAnsiTheme="minorHAnsi" w:cstheme="minorHAnsi"/>
                <w:sz w:val="22"/>
                <w:szCs w:val="22"/>
              </w:rPr>
            </w:pPr>
            <w:r w:rsidRPr="009B3662">
              <w:rPr>
                <w:rFonts w:asciiTheme="minorHAnsi" w:eastAsia="Calibri" w:hAnsiTheme="minorHAnsi" w:cstheme="minorHAnsi"/>
                <w:sz w:val="22"/>
                <w:szCs w:val="22"/>
              </w:rPr>
              <w:t xml:space="preserve">See SCAR Articles of Association </w:t>
            </w:r>
            <w:hyperlink r:id="rId36">
              <w:r w:rsidRPr="009B3662">
                <w:rPr>
                  <w:rStyle w:val="Hyperlink"/>
                  <w:rFonts w:asciiTheme="minorHAnsi" w:eastAsia="Calibri" w:hAnsiTheme="minorHAnsi" w:cstheme="minorHAnsi"/>
                  <w:sz w:val="22"/>
                  <w:szCs w:val="22"/>
                </w:rPr>
                <w:t>SCAR_Articles_of_Association_March_2021</w:t>
              </w:r>
            </w:hyperlink>
          </w:p>
          <w:p w14:paraId="0A7526D5" w14:textId="0428DAAA" w:rsidR="00711FD8" w:rsidRPr="0085675A" w:rsidRDefault="00711FD8" w:rsidP="00CB4630">
            <w:pPr>
              <w:contextualSpacing/>
              <w:rPr>
                <w:rFonts w:asciiTheme="minorHAnsi" w:hAnsiTheme="minorHAnsi" w:cstheme="minorHAnsi"/>
                <w:sz w:val="22"/>
                <w:szCs w:val="22"/>
              </w:rPr>
            </w:pPr>
          </w:p>
        </w:tc>
      </w:tr>
      <w:tr w:rsidR="00711FD8" w:rsidRPr="003F2BB4" w14:paraId="71FF6108" w14:textId="77777777" w:rsidTr="009B3662">
        <w:tc>
          <w:tcPr>
            <w:tcW w:w="1815" w:type="dxa"/>
            <w:shd w:val="clear" w:color="auto" w:fill="D5DCE4" w:themeFill="text2" w:themeFillTint="33"/>
          </w:tcPr>
          <w:p w14:paraId="277DF81F" w14:textId="77777777" w:rsidR="00711FD8" w:rsidRPr="00D31CB3" w:rsidRDefault="00711FD8" w:rsidP="00CB4630">
            <w:pPr>
              <w:rPr>
                <w:rFonts w:ascii="Calibri" w:hAnsi="Calibri" w:cs="Calibri"/>
                <w:b/>
                <w:bCs/>
                <w:sz w:val="22"/>
                <w:szCs w:val="22"/>
              </w:rPr>
            </w:pPr>
            <w:r w:rsidRPr="00D31CB3">
              <w:rPr>
                <w:rFonts w:ascii="Calibri" w:hAnsi="Calibri" w:cs="Calibri"/>
                <w:b/>
                <w:bCs/>
                <w:sz w:val="22"/>
                <w:szCs w:val="22"/>
              </w:rPr>
              <w:t xml:space="preserve">POLAR </w:t>
            </w:r>
            <w:r>
              <w:rPr>
                <w:rFonts w:ascii="Calibri" w:hAnsi="Calibri" w:cs="Calibri"/>
                <w:b/>
                <w:bCs/>
                <w:sz w:val="22"/>
                <w:szCs w:val="22"/>
              </w:rPr>
              <w:t>Role/Impact</w:t>
            </w:r>
          </w:p>
          <w:p w14:paraId="26A473D0" w14:textId="77777777" w:rsidR="00711FD8" w:rsidRPr="00D31CB3" w:rsidRDefault="00711FD8" w:rsidP="00CB4630">
            <w:pPr>
              <w:rPr>
                <w:rFonts w:ascii="Calibri" w:hAnsi="Calibri" w:cs="Calibri"/>
                <w:b/>
                <w:bCs/>
                <w:sz w:val="22"/>
                <w:szCs w:val="22"/>
              </w:rPr>
            </w:pPr>
          </w:p>
        </w:tc>
        <w:tc>
          <w:tcPr>
            <w:tcW w:w="8149" w:type="dxa"/>
          </w:tcPr>
          <w:p w14:paraId="724E852E" w14:textId="6C9976EC" w:rsidR="00711FD8" w:rsidRDefault="0085675A" w:rsidP="00CB4630">
            <w:pPr>
              <w:contextualSpacing/>
              <w:rPr>
                <w:rFonts w:asciiTheme="minorHAnsi" w:hAnsiTheme="minorHAnsi" w:cstheme="minorHAnsi"/>
                <w:sz w:val="22"/>
                <w:szCs w:val="22"/>
              </w:rPr>
            </w:pPr>
            <w:r w:rsidRPr="0085675A">
              <w:rPr>
                <w:rFonts w:asciiTheme="minorHAnsi" w:hAnsiTheme="minorHAnsi" w:cstheme="minorHAnsi"/>
                <w:sz w:val="22"/>
                <w:szCs w:val="22"/>
              </w:rPr>
              <w:t xml:space="preserve">POLAR </w:t>
            </w:r>
            <w:r w:rsidRPr="00A2140C">
              <w:rPr>
                <w:rFonts w:asciiTheme="minorHAnsi" w:hAnsiTheme="minorHAnsi" w:cstheme="minorHAnsi"/>
                <w:sz w:val="22"/>
                <w:szCs w:val="22"/>
              </w:rPr>
              <w:t xml:space="preserve">coordinates the </w:t>
            </w:r>
            <w:hyperlink r:id="rId37" w:anchor="CCAR" w:history="1">
              <w:r w:rsidRPr="00A2140C">
                <w:rPr>
                  <w:rStyle w:val="Hyperlink"/>
                  <w:rFonts w:asciiTheme="minorHAnsi" w:hAnsiTheme="minorHAnsi" w:cstheme="minorHAnsi"/>
                  <w:sz w:val="22"/>
                  <w:szCs w:val="22"/>
                </w:rPr>
                <w:t>Canadian Committee on Antarctic Research (CCAR),</w:t>
              </w:r>
            </w:hyperlink>
            <w:r w:rsidRPr="0085675A">
              <w:rPr>
                <w:rFonts w:asciiTheme="minorHAnsi" w:hAnsiTheme="minorHAnsi" w:cstheme="minorHAnsi"/>
                <w:sz w:val="22"/>
                <w:szCs w:val="22"/>
              </w:rPr>
              <w:t xml:space="preserve"> Canada's National Committee under SCAR, and provides support for Canadian’s contributing to SCAR Science Groups.  This responsibility is coordinated with advice and support from CCAR.</w:t>
            </w:r>
            <w:r w:rsidR="00A405C0">
              <w:rPr>
                <w:rFonts w:asciiTheme="minorHAnsi" w:hAnsiTheme="minorHAnsi" w:cstheme="minorHAnsi"/>
                <w:sz w:val="22"/>
                <w:szCs w:val="22"/>
              </w:rPr>
              <w:t xml:space="preserve">  </w:t>
            </w:r>
          </w:p>
          <w:p w14:paraId="7E3D99EF" w14:textId="77777777" w:rsidR="00A405C0" w:rsidRDefault="00A405C0" w:rsidP="00CB4630">
            <w:pPr>
              <w:contextualSpacing/>
              <w:rPr>
                <w:rFonts w:asciiTheme="minorHAnsi" w:hAnsiTheme="minorHAnsi" w:cstheme="minorHAnsi"/>
                <w:sz w:val="22"/>
                <w:szCs w:val="22"/>
              </w:rPr>
            </w:pPr>
          </w:p>
          <w:p w14:paraId="7A5889E7" w14:textId="56908BE0" w:rsidR="00A405C0" w:rsidRPr="008503A4" w:rsidRDefault="00A405C0" w:rsidP="00CB4630">
            <w:pPr>
              <w:contextualSpacing/>
              <w:rPr>
                <w:rFonts w:asciiTheme="minorHAnsi" w:hAnsiTheme="minorHAnsi" w:cstheme="minorHAnsi"/>
                <w:sz w:val="22"/>
                <w:szCs w:val="22"/>
              </w:rPr>
            </w:pPr>
            <w:r w:rsidRPr="008503A4">
              <w:rPr>
                <w:rFonts w:asciiTheme="minorHAnsi" w:hAnsiTheme="minorHAnsi" w:cstheme="minorHAnsi"/>
                <w:sz w:val="22"/>
                <w:szCs w:val="22"/>
              </w:rPr>
              <w:t>Participation in SCAR is valuable in aligning Canada’s Antarctic program with international priorities</w:t>
            </w:r>
            <w:r w:rsidR="0051507C" w:rsidRPr="008503A4">
              <w:rPr>
                <w:rFonts w:asciiTheme="minorHAnsi" w:hAnsiTheme="minorHAnsi" w:cstheme="minorHAnsi"/>
                <w:sz w:val="22"/>
                <w:szCs w:val="22"/>
              </w:rPr>
              <w:t xml:space="preserve"> for the Antarctic region</w:t>
            </w:r>
            <w:r w:rsidRPr="008503A4">
              <w:rPr>
                <w:rFonts w:asciiTheme="minorHAnsi" w:hAnsiTheme="minorHAnsi" w:cstheme="minorHAnsi"/>
                <w:sz w:val="22"/>
                <w:szCs w:val="22"/>
              </w:rPr>
              <w:t xml:space="preserve">.  SCAR also serves as a network for </w:t>
            </w:r>
            <w:r w:rsidRPr="008503A4">
              <w:rPr>
                <w:rFonts w:asciiTheme="minorHAnsi" w:hAnsiTheme="minorHAnsi" w:cstheme="minorHAnsi"/>
                <w:sz w:val="22"/>
                <w:szCs w:val="22"/>
              </w:rPr>
              <w:lastRenderedPageBreak/>
              <w:t>sharing information and establishing international partnerships in advancing common goals in Antarctica</w:t>
            </w:r>
            <w:r w:rsidR="0051507C" w:rsidRPr="008503A4">
              <w:rPr>
                <w:rFonts w:asciiTheme="minorHAnsi" w:hAnsiTheme="minorHAnsi" w:cstheme="minorHAnsi"/>
                <w:sz w:val="22"/>
                <w:szCs w:val="22"/>
              </w:rPr>
              <w:t xml:space="preserve"> and polar science in general.</w:t>
            </w:r>
          </w:p>
          <w:p w14:paraId="53C395AC" w14:textId="77777777" w:rsidR="00A405C0" w:rsidRPr="008503A4" w:rsidRDefault="00A405C0" w:rsidP="00CB4630">
            <w:pPr>
              <w:contextualSpacing/>
              <w:rPr>
                <w:rFonts w:asciiTheme="minorHAnsi" w:hAnsiTheme="minorHAnsi" w:cstheme="minorHAnsi"/>
                <w:sz w:val="22"/>
                <w:szCs w:val="22"/>
              </w:rPr>
            </w:pPr>
          </w:p>
          <w:p w14:paraId="1C39D725" w14:textId="70DC1421" w:rsidR="00A405C0" w:rsidRPr="0085675A" w:rsidRDefault="00A405C0" w:rsidP="00CB4630">
            <w:pPr>
              <w:contextualSpacing/>
              <w:rPr>
                <w:rFonts w:asciiTheme="minorHAnsi" w:hAnsiTheme="minorHAnsi" w:cstheme="minorHAnsi"/>
                <w:sz w:val="22"/>
                <w:szCs w:val="22"/>
              </w:rPr>
            </w:pPr>
            <w:r w:rsidRPr="008503A4">
              <w:rPr>
                <w:rFonts w:asciiTheme="minorHAnsi" w:hAnsiTheme="minorHAnsi" w:cstheme="minorHAnsi"/>
                <w:sz w:val="22"/>
                <w:szCs w:val="22"/>
              </w:rPr>
              <w:t xml:space="preserve">The 12th </w:t>
            </w:r>
            <w:r w:rsidR="008503A4">
              <w:rPr>
                <w:rFonts w:asciiTheme="minorHAnsi" w:hAnsiTheme="minorHAnsi" w:cstheme="minorHAnsi"/>
                <w:sz w:val="22"/>
                <w:szCs w:val="22"/>
              </w:rPr>
              <w:t>SCAR</w:t>
            </w:r>
            <w:r w:rsidRPr="008503A4">
              <w:rPr>
                <w:rFonts w:asciiTheme="minorHAnsi" w:hAnsiTheme="minorHAnsi" w:cstheme="minorHAnsi"/>
                <w:sz w:val="22"/>
                <w:szCs w:val="22"/>
              </w:rPr>
              <w:t xml:space="preserve"> </w:t>
            </w:r>
            <w:r w:rsidR="008503A4">
              <w:rPr>
                <w:rFonts w:asciiTheme="minorHAnsi" w:hAnsiTheme="minorHAnsi" w:cstheme="minorHAnsi"/>
                <w:sz w:val="22"/>
                <w:szCs w:val="22"/>
              </w:rPr>
              <w:t>O</w:t>
            </w:r>
            <w:r w:rsidRPr="008503A4">
              <w:rPr>
                <w:rFonts w:asciiTheme="minorHAnsi" w:hAnsiTheme="minorHAnsi" w:cstheme="minorHAnsi"/>
                <w:sz w:val="22"/>
                <w:szCs w:val="22"/>
              </w:rPr>
              <w:t xml:space="preserve">pen </w:t>
            </w:r>
            <w:r w:rsidR="008503A4">
              <w:rPr>
                <w:rFonts w:asciiTheme="minorHAnsi" w:hAnsiTheme="minorHAnsi" w:cstheme="minorHAnsi"/>
                <w:sz w:val="22"/>
                <w:szCs w:val="22"/>
              </w:rPr>
              <w:t>S</w:t>
            </w:r>
            <w:r w:rsidRPr="008503A4">
              <w:rPr>
                <w:rFonts w:asciiTheme="minorHAnsi" w:hAnsiTheme="minorHAnsi" w:cstheme="minorHAnsi"/>
                <w:sz w:val="22"/>
                <w:szCs w:val="22"/>
              </w:rPr>
              <w:t xml:space="preserve">cience </w:t>
            </w:r>
            <w:r w:rsidR="008503A4">
              <w:rPr>
                <w:rFonts w:asciiTheme="minorHAnsi" w:hAnsiTheme="minorHAnsi" w:cstheme="minorHAnsi"/>
                <w:sz w:val="22"/>
                <w:szCs w:val="22"/>
              </w:rPr>
              <w:t>C</w:t>
            </w:r>
            <w:r w:rsidRPr="008503A4">
              <w:rPr>
                <w:rFonts w:asciiTheme="minorHAnsi" w:hAnsiTheme="minorHAnsi" w:cstheme="minorHAnsi"/>
                <w:sz w:val="22"/>
                <w:szCs w:val="22"/>
              </w:rPr>
              <w:t>onference &amp; meeting</w:t>
            </w:r>
            <w:r w:rsidR="008503A4">
              <w:rPr>
                <w:rFonts w:asciiTheme="minorHAnsi" w:hAnsiTheme="minorHAnsi" w:cstheme="minorHAnsi"/>
                <w:sz w:val="22"/>
                <w:szCs w:val="22"/>
              </w:rPr>
              <w:t>s</w:t>
            </w:r>
            <w:r w:rsidRPr="008503A4">
              <w:rPr>
                <w:rFonts w:asciiTheme="minorHAnsi" w:hAnsiTheme="minorHAnsi" w:cstheme="minorHAnsi"/>
                <w:sz w:val="22"/>
                <w:szCs w:val="22"/>
              </w:rPr>
              <w:t xml:space="preserve"> will take place August 8 – 19, 2026 in Oslo, Norway.  Conferences occur every two years.</w:t>
            </w:r>
          </w:p>
        </w:tc>
      </w:tr>
      <w:tr w:rsidR="00711FD8" w:rsidRPr="003F2BB4" w14:paraId="0DD37A73" w14:textId="77777777" w:rsidTr="009B3662">
        <w:tc>
          <w:tcPr>
            <w:tcW w:w="1815" w:type="dxa"/>
            <w:shd w:val="clear" w:color="auto" w:fill="D5DCE4" w:themeFill="text2" w:themeFillTint="33"/>
          </w:tcPr>
          <w:p w14:paraId="6D3A71C1" w14:textId="77777777" w:rsidR="00711FD8" w:rsidRPr="00D31CB3" w:rsidRDefault="00711FD8" w:rsidP="00CB4630">
            <w:pPr>
              <w:rPr>
                <w:rFonts w:ascii="Calibri" w:hAnsi="Calibri" w:cs="Calibri"/>
                <w:b/>
                <w:bCs/>
                <w:sz w:val="22"/>
                <w:szCs w:val="22"/>
              </w:rPr>
            </w:pPr>
            <w:r w:rsidRPr="00D31CB3">
              <w:rPr>
                <w:rFonts w:ascii="Calibri" w:hAnsi="Calibri" w:cs="Calibri"/>
                <w:b/>
                <w:bCs/>
                <w:sz w:val="22"/>
                <w:szCs w:val="22"/>
              </w:rPr>
              <w:lastRenderedPageBreak/>
              <w:t>Appointments Process</w:t>
            </w:r>
          </w:p>
          <w:p w14:paraId="762AF112" w14:textId="77777777" w:rsidR="00711FD8" w:rsidRPr="00D31CB3" w:rsidRDefault="00711FD8" w:rsidP="00CB4630">
            <w:pPr>
              <w:rPr>
                <w:rFonts w:ascii="Calibri" w:hAnsi="Calibri" w:cs="Calibri"/>
                <w:b/>
                <w:bCs/>
                <w:sz w:val="22"/>
                <w:szCs w:val="22"/>
              </w:rPr>
            </w:pPr>
          </w:p>
        </w:tc>
        <w:tc>
          <w:tcPr>
            <w:tcW w:w="8149" w:type="dxa"/>
          </w:tcPr>
          <w:p w14:paraId="5D917AD6" w14:textId="7635FEC4" w:rsidR="0085675A" w:rsidRDefault="0085675A" w:rsidP="0085675A">
            <w:pPr>
              <w:rPr>
                <w:rFonts w:asciiTheme="minorHAnsi" w:hAnsiTheme="minorHAnsi" w:cstheme="minorHAnsi"/>
                <w:sz w:val="22"/>
                <w:szCs w:val="22"/>
              </w:rPr>
            </w:pPr>
            <w:r w:rsidRPr="0085675A">
              <w:rPr>
                <w:rFonts w:asciiTheme="minorHAnsi" w:hAnsiTheme="minorHAnsi" w:cstheme="minorHAnsi"/>
                <w:sz w:val="22"/>
                <w:szCs w:val="22"/>
              </w:rPr>
              <w:t>The Canadian delegate to SCAR Council is the President of Polar Knowledge Canada, or delegate</w:t>
            </w:r>
            <w:r w:rsidR="009B3662">
              <w:rPr>
                <w:rFonts w:asciiTheme="minorHAnsi" w:hAnsiTheme="minorHAnsi" w:cstheme="minorHAnsi"/>
                <w:sz w:val="22"/>
                <w:szCs w:val="22"/>
              </w:rPr>
              <w:t xml:space="preserve"> (currently Chief Scientist)</w:t>
            </w:r>
            <w:r w:rsidRPr="0085675A">
              <w:rPr>
                <w:rFonts w:asciiTheme="minorHAnsi" w:hAnsiTheme="minorHAnsi" w:cstheme="minorHAnsi"/>
                <w:sz w:val="22"/>
                <w:szCs w:val="22"/>
              </w:rPr>
              <w:t xml:space="preserve">.  The alternate delegate is the Chair of </w:t>
            </w:r>
            <w:proofErr w:type="gramStart"/>
            <w:r w:rsidRPr="0085675A">
              <w:rPr>
                <w:rFonts w:asciiTheme="minorHAnsi" w:hAnsiTheme="minorHAnsi" w:cstheme="minorHAnsi"/>
                <w:sz w:val="22"/>
                <w:szCs w:val="22"/>
              </w:rPr>
              <w:t>CCAR</w:t>
            </w:r>
            <w:r w:rsidR="009B3662">
              <w:rPr>
                <w:rFonts w:asciiTheme="minorHAnsi" w:hAnsiTheme="minorHAnsi" w:cstheme="minorHAnsi"/>
                <w:sz w:val="22"/>
                <w:szCs w:val="22"/>
              </w:rPr>
              <w:t xml:space="preserve"> </w:t>
            </w:r>
            <w:r w:rsidRPr="0085675A">
              <w:rPr>
                <w:rFonts w:asciiTheme="minorHAnsi" w:hAnsiTheme="minorHAnsi" w:cstheme="minorHAnsi"/>
                <w:sz w:val="22"/>
                <w:szCs w:val="22"/>
              </w:rPr>
              <w:t xml:space="preserve"> </w:t>
            </w:r>
            <w:r w:rsidR="009B3662">
              <w:rPr>
                <w:rFonts w:asciiTheme="minorHAnsi" w:hAnsiTheme="minorHAnsi" w:cstheme="minorHAnsi"/>
                <w:sz w:val="22"/>
                <w:szCs w:val="22"/>
              </w:rPr>
              <w:t>(</w:t>
            </w:r>
            <w:proofErr w:type="gramEnd"/>
            <w:r w:rsidRPr="0085675A">
              <w:rPr>
                <w:rFonts w:asciiTheme="minorHAnsi" w:hAnsiTheme="minorHAnsi" w:cstheme="minorHAnsi"/>
                <w:sz w:val="22"/>
                <w:szCs w:val="22"/>
              </w:rPr>
              <w:t xml:space="preserve">currently </w:t>
            </w:r>
            <w:r w:rsidR="009B3662">
              <w:rPr>
                <w:rFonts w:asciiTheme="minorHAnsi" w:hAnsiTheme="minorHAnsi" w:cstheme="minorHAnsi"/>
                <w:sz w:val="22"/>
                <w:szCs w:val="22"/>
              </w:rPr>
              <w:t xml:space="preserve">Dr. </w:t>
            </w:r>
            <w:r w:rsidRPr="0085675A">
              <w:rPr>
                <w:rFonts w:asciiTheme="minorHAnsi" w:hAnsiTheme="minorHAnsi" w:cstheme="minorHAnsi"/>
                <w:sz w:val="22"/>
                <w:szCs w:val="22"/>
              </w:rPr>
              <w:t>Thomas James</w:t>
            </w:r>
            <w:r w:rsidR="009B3662">
              <w:rPr>
                <w:rFonts w:asciiTheme="minorHAnsi" w:hAnsiTheme="minorHAnsi" w:cstheme="minorHAnsi"/>
                <w:sz w:val="22"/>
                <w:szCs w:val="22"/>
              </w:rPr>
              <w:t xml:space="preserve">, </w:t>
            </w:r>
            <w:proofErr w:type="spellStart"/>
            <w:r w:rsidRPr="0085675A">
              <w:rPr>
                <w:rFonts w:asciiTheme="minorHAnsi" w:hAnsiTheme="minorHAnsi" w:cstheme="minorHAnsi"/>
                <w:sz w:val="22"/>
                <w:szCs w:val="22"/>
              </w:rPr>
              <w:t>NRCan</w:t>
            </w:r>
            <w:proofErr w:type="spellEnd"/>
            <w:r w:rsidRPr="0085675A">
              <w:rPr>
                <w:rFonts w:asciiTheme="minorHAnsi" w:hAnsiTheme="minorHAnsi" w:cstheme="minorHAnsi"/>
                <w:sz w:val="22"/>
                <w:szCs w:val="22"/>
              </w:rPr>
              <w:t>)</w:t>
            </w:r>
            <w:r w:rsidR="0051507C">
              <w:rPr>
                <w:rFonts w:asciiTheme="minorHAnsi" w:hAnsiTheme="minorHAnsi" w:cstheme="minorHAnsi"/>
                <w:sz w:val="22"/>
                <w:szCs w:val="22"/>
              </w:rPr>
              <w:t>.</w:t>
            </w:r>
          </w:p>
          <w:p w14:paraId="507DE8FB" w14:textId="77777777" w:rsidR="009B3662" w:rsidRDefault="009B3662" w:rsidP="0085675A">
            <w:pPr>
              <w:rPr>
                <w:rFonts w:asciiTheme="minorHAnsi" w:hAnsiTheme="minorHAnsi" w:cstheme="minorHAnsi"/>
                <w:sz w:val="22"/>
                <w:szCs w:val="22"/>
              </w:rPr>
            </w:pPr>
          </w:p>
          <w:p w14:paraId="3B2FC3D5" w14:textId="75B38127" w:rsidR="009B3662" w:rsidRPr="0085675A" w:rsidRDefault="009B3662" w:rsidP="0085675A">
            <w:pPr>
              <w:rPr>
                <w:rFonts w:asciiTheme="minorHAnsi" w:hAnsiTheme="minorHAnsi" w:cstheme="minorHAnsi"/>
                <w:sz w:val="22"/>
                <w:szCs w:val="22"/>
              </w:rPr>
            </w:pPr>
            <w:r>
              <w:rPr>
                <w:rFonts w:asciiTheme="minorHAnsi" w:hAnsiTheme="minorHAnsi" w:cstheme="minorHAnsi"/>
                <w:sz w:val="22"/>
                <w:szCs w:val="22"/>
              </w:rPr>
              <w:t>Representation to various SCAR Science groups and projects is coordinated through the Canadian Committee on Antarctic Research (CCAR).</w:t>
            </w:r>
          </w:p>
          <w:p w14:paraId="686F3865" w14:textId="2E57838C" w:rsidR="00711FD8" w:rsidRPr="0085675A" w:rsidRDefault="00711FD8" w:rsidP="00CB4630">
            <w:pPr>
              <w:rPr>
                <w:rFonts w:asciiTheme="minorHAnsi" w:hAnsiTheme="minorHAnsi" w:cstheme="minorHAnsi"/>
                <w:sz w:val="22"/>
                <w:szCs w:val="22"/>
              </w:rPr>
            </w:pPr>
          </w:p>
        </w:tc>
      </w:tr>
      <w:tr w:rsidR="009B3662" w:rsidRPr="003F2BB4" w14:paraId="1FC8BA71" w14:textId="77777777" w:rsidTr="009B3662">
        <w:tc>
          <w:tcPr>
            <w:tcW w:w="1815" w:type="dxa"/>
            <w:shd w:val="clear" w:color="auto" w:fill="D5DCE4" w:themeFill="text2" w:themeFillTint="33"/>
          </w:tcPr>
          <w:p w14:paraId="66CFA054" w14:textId="48816F09" w:rsidR="009B3662" w:rsidRPr="00F11C00" w:rsidRDefault="009C20CE" w:rsidP="009C20CE">
            <w:pPr>
              <w:rPr>
                <w:rFonts w:ascii="Calibri" w:hAnsi="Calibri" w:cs="Calibri"/>
                <w:b/>
                <w:bCs/>
                <w:sz w:val="22"/>
                <w:szCs w:val="22"/>
              </w:rPr>
            </w:pPr>
            <w:r w:rsidRPr="00F11C00">
              <w:rPr>
                <w:rFonts w:ascii="Calibri" w:hAnsi="Calibri" w:cs="Calibri"/>
                <w:b/>
                <w:bCs/>
                <w:sz w:val="22"/>
                <w:szCs w:val="22"/>
              </w:rPr>
              <w:t>POLAR contact</w:t>
            </w:r>
          </w:p>
        </w:tc>
        <w:tc>
          <w:tcPr>
            <w:tcW w:w="8149" w:type="dxa"/>
          </w:tcPr>
          <w:p w14:paraId="72260122" w14:textId="6FE13F3F" w:rsidR="009C20CE" w:rsidRPr="00F11C00" w:rsidRDefault="009C20CE" w:rsidP="009B3662">
            <w:pPr>
              <w:rPr>
                <w:rFonts w:asciiTheme="minorHAnsi" w:hAnsiTheme="minorHAnsi" w:cstheme="minorHAnsi"/>
                <w:sz w:val="22"/>
                <w:szCs w:val="22"/>
              </w:rPr>
            </w:pPr>
            <w:hyperlink r:id="rId38" w:history="1">
              <w:r w:rsidRPr="00F11C00">
                <w:rPr>
                  <w:rStyle w:val="Hyperlink"/>
                  <w:rFonts w:asciiTheme="minorHAnsi" w:hAnsiTheme="minorHAnsi" w:cstheme="minorHAnsi"/>
                  <w:sz w:val="22"/>
                  <w:szCs w:val="22"/>
                </w:rPr>
                <w:t>chiefscientist-scientifiqueprincipal@polar-polaire.gc.ca</w:t>
              </w:r>
            </w:hyperlink>
          </w:p>
          <w:p w14:paraId="4646A8DB" w14:textId="009E0AF5" w:rsidR="009C20CE" w:rsidRPr="00F11C00" w:rsidRDefault="009C20CE" w:rsidP="009B3662">
            <w:pPr>
              <w:rPr>
                <w:rFonts w:asciiTheme="minorHAnsi" w:hAnsiTheme="minorHAnsi" w:cstheme="minorHAnsi"/>
                <w:sz w:val="22"/>
                <w:szCs w:val="22"/>
              </w:rPr>
            </w:pPr>
          </w:p>
        </w:tc>
      </w:tr>
    </w:tbl>
    <w:p w14:paraId="68D481B1" w14:textId="77777777" w:rsidR="00B92419" w:rsidRDefault="00B92419">
      <w:pPr>
        <w:rPr>
          <w:rFonts w:ascii="Calibri" w:hAnsi="Calibri" w:cs="Calibri"/>
          <w:sz w:val="22"/>
          <w:szCs w:val="22"/>
        </w:rPr>
      </w:pPr>
    </w:p>
    <w:p w14:paraId="31AC755D" w14:textId="6BAECF15" w:rsidR="000849CB" w:rsidRDefault="000849CB">
      <w:pPr>
        <w:spacing w:after="200" w:line="276" w:lineRule="auto"/>
        <w:rPr>
          <w:rFonts w:ascii="Calibri" w:hAnsi="Calibri" w:cs="Calibri"/>
          <w:sz w:val="22"/>
          <w:szCs w:val="22"/>
        </w:rPr>
      </w:pPr>
      <w:r>
        <w:rPr>
          <w:rFonts w:ascii="Calibri" w:hAnsi="Calibri" w:cs="Calibri"/>
          <w:sz w:val="22"/>
          <w:szCs w:val="22"/>
        </w:rPr>
        <w:br w:type="page"/>
      </w:r>
    </w:p>
    <w:p w14:paraId="2C4B47C0" w14:textId="77777777" w:rsidR="00B92419" w:rsidRDefault="00B92419">
      <w:pPr>
        <w:rPr>
          <w:rFonts w:ascii="Calibri" w:hAnsi="Calibri" w:cs="Calibri"/>
          <w:sz w:val="22"/>
          <w:szCs w:val="22"/>
        </w:rPr>
      </w:pPr>
    </w:p>
    <w:tbl>
      <w:tblPr>
        <w:tblStyle w:val="TableGrid"/>
        <w:tblW w:w="0" w:type="auto"/>
        <w:tblLook w:val="04A0" w:firstRow="1" w:lastRow="0" w:firstColumn="1" w:lastColumn="0" w:noHBand="0" w:noVBand="1"/>
      </w:tblPr>
      <w:tblGrid>
        <w:gridCol w:w="1866"/>
        <w:gridCol w:w="8098"/>
      </w:tblGrid>
      <w:tr w:rsidR="00BB26EE" w:rsidRPr="0085675A" w14:paraId="2D0884D9" w14:textId="77777777" w:rsidTr="00D83A4D">
        <w:tc>
          <w:tcPr>
            <w:tcW w:w="9964" w:type="dxa"/>
            <w:gridSpan w:val="2"/>
            <w:shd w:val="clear" w:color="auto" w:fill="44546A" w:themeFill="text2"/>
          </w:tcPr>
          <w:p w14:paraId="3BEE50A2" w14:textId="77777777" w:rsidR="00BB26EE" w:rsidRPr="00BB26EE" w:rsidRDefault="00BB26EE" w:rsidP="00BB26EE">
            <w:pPr>
              <w:contextualSpacing/>
              <w:jc w:val="center"/>
              <w:rPr>
                <w:rFonts w:asciiTheme="minorHAnsi" w:hAnsiTheme="minorHAnsi" w:cstheme="minorBidi"/>
                <w:color w:val="FFFFFF" w:themeColor="background1"/>
                <w:sz w:val="22"/>
                <w:szCs w:val="22"/>
              </w:rPr>
            </w:pPr>
            <w:r w:rsidRPr="00BB26EE">
              <w:rPr>
                <w:rFonts w:asciiTheme="minorHAnsi" w:hAnsiTheme="minorHAnsi" w:cstheme="minorBidi"/>
                <w:color w:val="FFFFFF" w:themeColor="background1"/>
                <w:sz w:val="22"/>
                <w:szCs w:val="22"/>
              </w:rPr>
              <w:t>Council of Managers of National Antarctic Programs (COMNAP)</w:t>
            </w:r>
          </w:p>
          <w:p w14:paraId="3B6BAE3F" w14:textId="77777777" w:rsidR="00BB26EE" w:rsidRDefault="00BB26EE" w:rsidP="001E56E6">
            <w:pPr>
              <w:contextualSpacing/>
            </w:pPr>
          </w:p>
        </w:tc>
      </w:tr>
      <w:tr w:rsidR="00BB26EE" w:rsidRPr="0085675A" w14:paraId="190A8381" w14:textId="77777777" w:rsidTr="00D83A4D">
        <w:tc>
          <w:tcPr>
            <w:tcW w:w="1866" w:type="dxa"/>
            <w:shd w:val="clear" w:color="auto" w:fill="D5DCE4" w:themeFill="text2" w:themeFillTint="33"/>
          </w:tcPr>
          <w:p w14:paraId="49238F92" w14:textId="77777777" w:rsidR="00BB26EE" w:rsidRPr="00D31CB3" w:rsidRDefault="00BB26EE" w:rsidP="001E56E6">
            <w:pPr>
              <w:rPr>
                <w:rFonts w:ascii="Calibri" w:hAnsi="Calibri" w:cs="Calibri"/>
                <w:b/>
                <w:bCs/>
                <w:sz w:val="22"/>
                <w:szCs w:val="22"/>
              </w:rPr>
            </w:pPr>
            <w:bookmarkStart w:id="6" w:name="_Hlk218586714"/>
            <w:r w:rsidRPr="00D31CB3">
              <w:rPr>
                <w:rFonts w:ascii="Calibri" w:hAnsi="Calibri" w:cs="Calibri"/>
                <w:b/>
                <w:bCs/>
                <w:sz w:val="22"/>
                <w:szCs w:val="22"/>
              </w:rPr>
              <w:t>Website</w:t>
            </w:r>
          </w:p>
          <w:p w14:paraId="7447A017" w14:textId="77777777" w:rsidR="00BB26EE" w:rsidRPr="00D31CB3" w:rsidRDefault="00BB26EE" w:rsidP="001E56E6">
            <w:pPr>
              <w:rPr>
                <w:rFonts w:ascii="Calibri" w:hAnsi="Calibri" w:cs="Calibri"/>
                <w:b/>
                <w:bCs/>
                <w:sz w:val="22"/>
                <w:szCs w:val="22"/>
              </w:rPr>
            </w:pPr>
          </w:p>
        </w:tc>
        <w:tc>
          <w:tcPr>
            <w:tcW w:w="8098" w:type="dxa"/>
          </w:tcPr>
          <w:p w14:paraId="6ABE13CD" w14:textId="407AC0C7" w:rsidR="0035461A" w:rsidRPr="0085675A" w:rsidRDefault="0035461A" w:rsidP="001E56E6">
            <w:pPr>
              <w:contextualSpacing/>
              <w:rPr>
                <w:rFonts w:asciiTheme="minorHAnsi" w:hAnsiTheme="minorHAnsi" w:cstheme="minorHAnsi"/>
                <w:sz w:val="22"/>
                <w:szCs w:val="22"/>
              </w:rPr>
            </w:pPr>
            <w:hyperlink r:id="rId39" w:history="1">
              <w:r w:rsidRPr="008247FB">
                <w:rPr>
                  <w:rStyle w:val="Hyperlink"/>
                  <w:rFonts w:asciiTheme="minorHAnsi" w:hAnsiTheme="minorHAnsi" w:cstheme="minorHAnsi"/>
                  <w:sz w:val="22"/>
                  <w:szCs w:val="22"/>
                </w:rPr>
                <w:t>https://www.comnap.aq/</w:t>
              </w:r>
            </w:hyperlink>
          </w:p>
        </w:tc>
      </w:tr>
      <w:tr w:rsidR="00BB26EE" w:rsidRPr="0085675A" w14:paraId="4A02D5EF" w14:textId="77777777" w:rsidTr="00D83A4D">
        <w:tc>
          <w:tcPr>
            <w:tcW w:w="1866" w:type="dxa"/>
            <w:shd w:val="clear" w:color="auto" w:fill="D5DCE4" w:themeFill="text2" w:themeFillTint="33"/>
          </w:tcPr>
          <w:p w14:paraId="4363B225" w14:textId="77777777" w:rsidR="00BB26EE" w:rsidRPr="00D31CB3" w:rsidRDefault="00BB26EE" w:rsidP="001E56E6">
            <w:pPr>
              <w:rPr>
                <w:rFonts w:ascii="Calibri" w:hAnsi="Calibri" w:cs="Calibri"/>
                <w:b/>
                <w:bCs/>
                <w:sz w:val="22"/>
                <w:szCs w:val="22"/>
              </w:rPr>
            </w:pPr>
            <w:r w:rsidRPr="00D31CB3">
              <w:rPr>
                <w:rFonts w:ascii="Calibri" w:hAnsi="Calibri" w:cs="Calibri"/>
                <w:b/>
                <w:bCs/>
                <w:sz w:val="22"/>
                <w:szCs w:val="22"/>
              </w:rPr>
              <w:t>History</w:t>
            </w:r>
          </w:p>
          <w:p w14:paraId="62B61DD1" w14:textId="77777777" w:rsidR="00BB26EE" w:rsidRPr="00D31CB3" w:rsidRDefault="00BB26EE" w:rsidP="001E56E6">
            <w:pPr>
              <w:rPr>
                <w:rFonts w:ascii="Calibri" w:hAnsi="Calibri" w:cs="Calibri"/>
                <w:b/>
                <w:bCs/>
                <w:sz w:val="22"/>
                <w:szCs w:val="22"/>
              </w:rPr>
            </w:pPr>
          </w:p>
        </w:tc>
        <w:tc>
          <w:tcPr>
            <w:tcW w:w="8098" w:type="dxa"/>
          </w:tcPr>
          <w:p w14:paraId="3A6702A2" w14:textId="50121CD4" w:rsidR="000D433A" w:rsidRPr="008503A4" w:rsidRDefault="000D433A" w:rsidP="000D433A">
            <w:pPr>
              <w:rPr>
                <w:rFonts w:asciiTheme="minorHAnsi" w:hAnsiTheme="minorHAnsi" w:cstheme="minorHAnsi"/>
                <w:sz w:val="22"/>
                <w:szCs w:val="22"/>
                <w:lang w:val="en-CA"/>
              </w:rPr>
            </w:pPr>
            <w:r w:rsidRPr="008503A4">
              <w:rPr>
                <w:rFonts w:asciiTheme="minorHAnsi" w:hAnsiTheme="minorHAnsi" w:cstheme="minorHAnsi"/>
                <w:sz w:val="22"/>
                <w:szCs w:val="22"/>
                <w:lang w:val="en-CA"/>
              </w:rPr>
              <w:t xml:space="preserve">In 1988, the Council of Managers of National Antarctic Programs (COMNAP) was established. </w:t>
            </w:r>
            <w:r w:rsidR="00FC279F" w:rsidRPr="008503A4">
              <w:rPr>
                <w:rFonts w:asciiTheme="minorHAnsi" w:hAnsiTheme="minorHAnsi" w:cstheme="minorHAnsi"/>
                <w:sz w:val="22"/>
                <w:szCs w:val="22"/>
                <w:lang w:val="en-CA"/>
              </w:rPr>
              <w:t xml:space="preserve">At that time </w:t>
            </w:r>
            <w:r w:rsidRPr="008503A4">
              <w:rPr>
                <w:rFonts w:asciiTheme="minorHAnsi" w:hAnsiTheme="minorHAnsi" w:cstheme="minorHAnsi"/>
                <w:sz w:val="22"/>
                <w:szCs w:val="22"/>
                <w:lang w:val="en-CA"/>
              </w:rPr>
              <w:t xml:space="preserve">there was a growing interest in Antarctica and a need for a focused group of experts to ensure effective and collaborative operations, logistics and science support. Membership has grown from twenty-two Member programs to thirty-four Member and three Observer programs.  </w:t>
            </w:r>
          </w:p>
          <w:p w14:paraId="5D3E0627" w14:textId="77777777" w:rsidR="000D433A" w:rsidRPr="008503A4" w:rsidRDefault="000D433A" w:rsidP="000D433A">
            <w:pPr>
              <w:rPr>
                <w:rFonts w:asciiTheme="minorHAnsi" w:hAnsiTheme="minorHAnsi" w:cstheme="minorHAnsi"/>
                <w:sz w:val="22"/>
                <w:szCs w:val="22"/>
                <w:lang w:val="en-CA"/>
              </w:rPr>
            </w:pPr>
          </w:p>
          <w:p w14:paraId="2F7EECAC" w14:textId="61E8D6D7" w:rsidR="000D433A" w:rsidRPr="008503A4" w:rsidRDefault="000D433A" w:rsidP="000D433A">
            <w:pPr>
              <w:rPr>
                <w:rFonts w:asciiTheme="minorHAnsi" w:hAnsiTheme="minorHAnsi" w:cstheme="minorHAnsi"/>
                <w:sz w:val="22"/>
                <w:szCs w:val="22"/>
                <w:lang w:val="en-CA"/>
              </w:rPr>
            </w:pPr>
            <w:r w:rsidRPr="008503A4">
              <w:rPr>
                <w:rFonts w:asciiTheme="minorHAnsi" w:hAnsiTheme="minorHAnsi" w:cstheme="minorHAnsi"/>
                <w:sz w:val="22"/>
                <w:szCs w:val="22"/>
                <w:lang w:val="en-CA"/>
              </w:rPr>
              <w:t xml:space="preserve">COMNAP’s purpose is to “develop and promote best practice in managing the support of scientific research in Antarctica”. It does this by: </w:t>
            </w:r>
          </w:p>
          <w:p w14:paraId="43CDCFF7" w14:textId="4627283F" w:rsidR="000D433A" w:rsidRPr="008503A4" w:rsidRDefault="000D433A" w:rsidP="000D433A">
            <w:pPr>
              <w:rPr>
                <w:rFonts w:asciiTheme="minorHAnsi" w:hAnsiTheme="minorHAnsi" w:cstheme="minorHAnsi"/>
                <w:sz w:val="22"/>
                <w:szCs w:val="22"/>
                <w:lang w:val="en-CA"/>
              </w:rPr>
            </w:pPr>
            <w:r w:rsidRPr="008503A4">
              <w:rPr>
                <w:rFonts w:asciiTheme="minorHAnsi" w:hAnsiTheme="minorHAnsi" w:cstheme="minorHAnsi"/>
                <w:sz w:val="22"/>
                <w:szCs w:val="22"/>
                <w:lang w:val="en-CA"/>
              </w:rPr>
              <w:t xml:space="preserve">     • Serving as a forum to develop practices that improve effectiveness of activities in an environmentally responsible </w:t>
            </w:r>
            <w:proofErr w:type="gramStart"/>
            <w:r w:rsidRPr="008503A4">
              <w:rPr>
                <w:rFonts w:asciiTheme="minorHAnsi" w:hAnsiTheme="minorHAnsi" w:cstheme="minorHAnsi"/>
                <w:sz w:val="22"/>
                <w:szCs w:val="22"/>
                <w:lang w:val="en-CA"/>
              </w:rPr>
              <w:t>manner;</w:t>
            </w:r>
            <w:proofErr w:type="gramEnd"/>
            <w:r w:rsidRPr="008503A4">
              <w:rPr>
                <w:rFonts w:asciiTheme="minorHAnsi" w:hAnsiTheme="minorHAnsi" w:cstheme="minorHAnsi"/>
                <w:sz w:val="22"/>
                <w:szCs w:val="22"/>
                <w:lang w:val="en-CA"/>
              </w:rPr>
              <w:t xml:space="preserve"> </w:t>
            </w:r>
          </w:p>
          <w:p w14:paraId="04782BB2" w14:textId="3CF643CD" w:rsidR="000D433A" w:rsidRPr="008503A4" w:rsidRDefault="000D433A" w:rsidP="000D433A">
            <w:pPr>
              <w:rPr>
                <w:rFonts w:asciiTheme="minorHAnsi" w:hAnsiTheme="minorHAnsi" w:cstheme="minorHAnsi"/>
                <w:sz w:val="22"/>
                <w:szCs w:val="22"/>
                <w:lang w:val="en-CA"/>
              </w:rPr>
            </w:pPr>
            <w:r w:rsidRPr="008503A4">
              <w:rPr>
                <w:rFonts w:asciiTheme="minorHAnsi" w:hAnsiTheme="minorHAnsi" w:cstheme="minorHAnsi"/>
                <w:sz w:val="22"/>
                <w:szCs w:val="22"/>
                <w:lang w:val="en-CA"/>
              </w:rPr>
              <w:t xml:space="preserve">     • Facilitating and promoting international </w:t>
            </w:r>
            <w:proofErr w:type="gramStart"/>
            <w:r w:rsidRPr="008503A4">
              <w:rPr>
                <w:rFonts w:asciiTheme="minorHAnsi" w:hAnsiTheme="minorHAnsi" w:cstheme="minorHAnsi"/>
                <w:sz w:val="22"/>
                <w:szCs w:val="22"/>
                <w:lang w:val="en-CA"/>
              </w:rPr>
              <w:t>partnerships;</w:t>
            </w:r>
            <w:proofErr w:type="gramEnd"/>
            <w:r w:rsidRPr="008503A4">
              <w:rPr>
                <w:rFonts w:asciiTheme="minorHAnsi" w:hAnsiTheme="minorHAnsi" w:cstheme="minorHAnsi"/>
                <w:sz w:val="22"/>
                <w:szCs w:val="22"/>
                <w:lang w:val="en-CA"/>
              </w:rPr>
              <w:t xml:space="preserve"> </w:t>
            </w:r>
          </w:p>
          <w:p w14:paraId="1EF5628C" w14:textId="75742C17" w:rsidR="000D433A" w:rsidRPr="008503A4" w:rsidRDefault="000D433A" w:rsidP="000D433A">
            <w:pPr>
              <w:rPr>
                <w:rFonts w:asciiTheme="minorHAnsi" w:hAnsiTheme="minorHAnsi" w:cstheme="minorHAnsi"/>
                <w:sz w:val="22"/>
                <w:szCs w:val="22"/>
                <w:lang w:val="en-CA"/>
              </w:rPr>
            </w:pPr>
            <w:r w:rsidRPr="008503A4">
              <w:rPr>
                <w:rFonts w:asciiTheme="minorHAnsi" w:hAnsiTheme="minorHAnsi" w:cstheme="minorHAnsi"/>
                <w:sz w:val="22"/>
                <w:szCs w:val="22"/>
                <w:lang w:val="en-CA"/>
              </w:rPr>
              <w:t xml:space="preserve">     • Providing opportunities and systems for information exchange; and </w:t>
            </w:r>
          </w:p>
          <w:p w14:paraId="77D88F6A" w14:textId="46D25393" w:rsidR="00BB26EE" w:rsidRPr="0085675A" w:rsidRDefault="000D433A" w:rsidP="000D433A">
            <w:pPr>
              <w:rPr>
                <w:rFonts w:asciiTheme="minorHAnsi" w:hAnsiTheme="minorHAnsi" w:cstheme="minorHAnsi"/>
                <w:sz w:val="22"/>
                <w:szCs w:val="22"/>
                <w:lang w:val="en-CA"/>
              </w:rPr>
            </w:pPr>
            <w:r w:rsidRPr="008503A4">
              <w:rPr>
                <w:rFonts w:asciiTheme="minorHAnsi" w:hAnsiTheme="minorHAnsi" w:cstheme="minorHAnsi"/>
                <w:sz w:val="22"/>
                <w:szCs w:val="22"/>
                <w:lang w:val="en-CA"/>
              </w:rPr>
              <w:t xml:space="preserve">     • Providing the Antarctic Treaty System with objective, practical, technical &amp; non-political advice drawn from the National Antarctic Programs’ pool of expertise.</w:t>
            </w:r>
          </w:p>
        </w:tc>
      </w:tr>
      <w:tr w:rsidR="00BB26EE" w:rsidRPr="0085675A" w14:paraId="6CDC28CB" w14:textId="77777777" w:rsidTr="00D83A4D">
        <w:tc>
          <w:tcPr>
            <w:tcW w:w="1866" w:type="dxa"/>
            <w:shd w:val="clear" w:color="auto" w:fill="D5DCE4" w:themeFill="text2" w:themeFillTint="33"/>
          </w:tcPr>
          <w:p w14:paraId="69D6188C" w14:textId="77777777" w:rsidR="00BB26EE" w:rsidRPr="00D31CB3" w:rsidRDefault="00BB26EE" w:rsidP="001E56E6">
            <w:pPr>
              <w:rPr>
                <w:rFonts w:ascii="Calibri" w:hAnsi="Calibri" w:cs="Calibri"/>
                <w:b/>
                <w:bCs/>
                <w:sz w:val="22"/>
                <w:szCs w:val="22"/>
              </w:rPr>
            </w:pPr>
            <w:r w:rsidRPr="00D31CB3">
              <w:rPr>
                <w:rFonts w:ascii="Calibri" w:hAnsi="Calibri" w:cs="Calibri"/>
                <w:b/>
                <w:bCs/>
                <w:sz w:val="22"/>
                <w:szCs w:val="22"/>
              </w:rPr>
              <w:t>Purpose</w:t>
            </w:r>
          </w:p>
          <w:p w14:paraId="5578B42F" w14:textId="77777777" w:rsidR="00BB26EE" w:rsidRPr="00D31CB3" w:rsidRDefault="00BB26EE" w:rsidP="001E56E6">
            <w:pPr>
              <w:rPr>
                <w:rFonts w:ascii="Calibri" w:hAnsi="Calibri" w:cs="Calibri"/>
                <w:b/>
                <w:bCs/>
                <w:sz w:val="22"/>
                <w:szCs w:val="22"/>
              </w:rPr>
            </w:pPr>
          </w:p>
        </w:tc>
        <w:tc>
          <w:tcPr>
            <w:tcW w:w="8098" w:type="dxa"/>
          </w:tcPr>
          <w:p w14:paraId="12A55C8C" w14:textId="3FDD0504" w:rsidR="00BB26EE" w:rsidRPr="0085675A" w:rsidRDefault="00BB26EE" w:rsidP="00BB26EE">
            <w:pPr>
              <w:rPr>
                <w:rFonts w:asciiTheme="minorHAnsi" w:hAnsiTheme="minorHAnsi" w:cstheme="minorHAnsi"/>
                <w:sz w:val="22"/>
                <w:szCs w:val="22"/>
              </w:rPr>
            </w:pPr>
            <w:r w:rsidRPr="00BB26EE">
              <w:rPr>
                <w:rFonts w:asciiTheme="minorHAnsi" w:hAnsiTheme="minorHAnsi" w:cstheme="minorHAnsi"/>
                <w:sz w:val="22"/>
                <w:szCs w:val="22"/>
              </w:rPr>
              <w:t>COMNAP is an international association, formed in 1988, which facilitates support to Antarctic operations amongst the governmental National Antarctic Programs.</w:t>
            </w:r>
            <w:r>
              <w:rPr>
                <w:rFonts w:asciiTheme="minorHAnsi" w:hAnsiTheme="minorHAnsi" w:cstheme="minorHAnsi"/>
                <w:sz w:val="22"/>
                <w:szCs w:val="22"/>
              </w:rPr>
              <w:t xml:space="preserve"> </w:t>
            </w:r>
            <w:r w:rsidRPr="00BB26EE">
              <w:rPr>
                <w:rFonts w:asciiTheme="minorHAnsi" w:hAnsiTheme="minorHAnsi" w:cstheme="minorHAnsi"/>
                <w:sz w:val="22"/>
                <w:szCs w:val="22"/>
              </w:rPr>
              <w:t>COMNAP is advisory to the Antarctic Treaty Consu</w:t>
            </w:r>
            <w:r>
              <w:rPr>
                <w:rFonts w:asciiTheme="minorHAnsi" w:hAnsiTheme="minorHAnsi" w:cstheme="minorHAnsi"/>
                <w:sz w:val="22"/>
                <w:szCs w:val="22"/>
              </w:rPr>
              <w:t>l</w:t>
            </w:r>
            <w:r w:rsidRPr="00BB26EE">
              <w:rPr>
                <w:rFonts w:asciiTheme="minorHAnsi" w:hAnsiTheme="minorHAnsi" w:cstheme="minorHAnsi"/>
                <w:sz w:val="22"/>
                <w:szCs w:val="22"/>
              </w:rPr>
              <w:t>tative Meeting.</w:t>
            </w:r>
          </w:p>
        </w:tc>
      </w:tr>
      <w:tr w:rsidR="00BB26EE" w:rsidRPr="0085675A" w14:paraId="2AAB2FD4" w14:textId="77777777" w:rsidTr="00D83A4D">
        <w:tc>
          <w:tcPr>
            <w:tcW w:w="1866" w:type="dxa"/>
            <w:shd w:val="clear" w:color="auto" w:fill="D5DCE4" w:themeFill="text2" w:themeFillTint="33"/>
          </w:tcPr>
          <w:p w14:paraId="5515EDF4" w14:textId="77777777" w:rsidR="00BB26EE" w:rsidRPr="00D31CB3" w:rsidRDefault="00BB26EE" w:rsidP="001E56E6">
            <w:pPr>
              <w:rPr>
                <w:rFonts w:ascii="Calibri" w:hAnsi="Calibri" w:cs="Calibri"/>
                <w:b/>
                <w:bCs/>
                <w:sz w:val="22"/>
                <w:szCs w:val="22"/>
              </w:rPr>
            </w:pPr>
            <w:r w:rsidRPr="00D31CB3">
              <w:rPr>
                <w:rFonts w:ascii="Calibri" w:hAnsi="Calibri" w:cs="Calibri"/>
                <w:b/>
                <w:bCs/>
                <w:sz w:val="22"/>
                <w:szCs w:val="22"/>
              </w:rPr>
              <w:t>Enabling Documents</w:t>
            </w:r>
          </w:p>
          <w:p w14:paraId="45568D5F" w14:textId="77777777" w:rsidR="00BB26EE" w:rsidRPr="00D31CB3" w:rsidRDefault="00BB26EE" w:rsidP="001E56E6">
            <w:pPr>
              <w:rPr>
                <w:rFonts w:ascii="Calibri" w:hAnsi="Calibri" w:cs="Calibri"/>
                <w:b/>
                <w:bCs/>
                <w:sz w:val="22"/>
                <w:szCs w:val="22"/>
              </w:rPr>
            </w:pPr>
          </w:p>
        </w:tc>
        <w:tc>
          <w:tcPr>
            <w:tcW w:w="8098" w:type="dxa"/>
          </w:tcPr>
          <w:p w14:paraId="7B143E4F" w14:textId="77777777" w:rsidR="000849CB" w:rsidRDefault="00BB26EE" w:rsidP="000849CB">
            <w:pPr>
              <w:rPr>
                <w:rFonts w:asciiTheme="minorHAnsi" w:hAnsiTheme="minorHAnsi" w:cstheme="minorHAnsi"/>
                <w:sz w:val="22"/>
                <w:szCs w:val="22"/>
              </w:rPr>
            </w:pPr>
            <w:r w:rsidRPr="00BB26EE">
              <w:rPr>
                <w:rFonts w:asciiTheme="minorHAnsi" w:hAnsiTheme="minorHAnsi" w:cstheme="minorHAnsi"/>
                <w:sz w:val="22"/>
                <w:szCs w:val="22"/>
              </w:rPr>
              <w:t xml:space="preserve">COMNAP’s Members are the government National Antarctic Programs of 34 countries that are Consultative State </w:t>
            </w:r>
            <w:proofErr w:type="gramStart"/>
            <w:r w:rsidRPr="00BB26EE">
              <w:rPr>
                <w:rFonts w:asciiTheme="minorHAnsi" w:hAnsiTheme="minorHAnsi" w:cstheme="minorHAnsi"/>
                <w:sz w:val="22"/>
                <w:szCs w:val="22"/>
              </w:rPr>
              <w:t>Parties, or</w:t>
            </w:r>
            <w:proofErr w:type="gramEnd"/>
            <w:r w:rsidRPr="00BB26EE">
              <w:rPr>
                <w:rFonts w:asciiTheme="minorHAnsi" w:hAnsiTheme="minorHAnsi" w:cstheme="minorHAnsi"/>
                <w:sz w:val="22"/>
                <w:szCs w:val="22"/>
              </w:rPr>
              <w:t xml:space="preserve"> are non-Consultative State Parties and their countries have agreed to the Antarctic Treaty and the Environmental Protocol. </w:t>
            </w:r>
            <w:r w:rsidR="0014234C">
              <w:rPr>
                <w:rFonts w:asciiTheme="minorHAnsi" w:hAnsiTheme="minorHAnsi" w:cstheme="minorHAnsi"/>
                <w:sz w:val="22"/>
                <w:szCs w:val="22"/>
              </w:rPr>
              <w:t xml:space="preserve"> </w:t>
            </w:r>
            <w:r w:rsidR="000849CB" w:rsidRPr="000849CB">
              <w:rPr>
                <w:rFonts w:asciiTheme="minorHAnsi" w:hAnsiTheme="minorHAnsi" w:cstheme="minorHAnsi"/>
                <w:sz w:val="22"/>
                <w:szCs w:val="22"/>
              </w:rPr>
              <w:t xml:space="preserve">A list of member countries can be found here: </w:t>
            </w:r>
            <w:hyperlink r:id="rId40" w:history="1">
              <w:r w:rsidR="000849CB" w:rsidRPr="000849CB">
                <w:rPr>
                  <w:rStyle w:val="Hyperlink"/>
                  <w:rFonts w:asciiTheme="minorHAnsi" w:hAnsiTheme="minorHAnsi" w:cstheme="minorHAnsi"/>
                  <w:sz w:val="22"/>
                  <w:szCs w:val="22"/>
                </w:rPr>
                <w:t>https://www.comnap.aq/our-members</w:t>
              </w:r>
            </w:hyperlink>
          </w:p>
          <w:p w14:paraId="1D503FC5" w14:textId="52A7684A" w:rsidR="00BB26EE" w:rsidRPr="0085675A" w:rsidRDefault="00BB26EE" w:rsidP="001E56E6">
            <w:pPr>
              <w:contextualSpacing/>
              <w:rPr>
                <w:rFonts w:asciiTheme="minorHAnsi" w:hAnsiTheme="minorHAnsi" w:cstheme="minorHAnsi"/>
                <w:sz w:val="22"/>
                <w:szCs w:val="22"/>
              </w:rPr>
            </w:pPr>
          </w:p>
        </w:tc>
      </w:tr>
      <w:tr w:rsidR="00BB26EE" w:rsidRPr="0085675A" w14:paraId="5BBD096F" w14:textId="77777777" w:rsidTr="00D83A4D">
        <w:tc>
          <w:tcPr>
            <w:tcW w:w="1866" w:type="dxa"/>
            <w:shd w:val="clear" w:color="auto" w:fill="D5DCE4" w:themeFill="text2" w:themeFillTint="33"/>
          </w:tcPr>
          <w:p w14:paraId="04569888" w14:textId="77777777" w:rsidR="00BB26EE" w:rsidRPr="00D31CB3" w:rsidRDefault="00BB26EE" w:rsidP="001E56E6">
            <w:pPr>
              <w:rPr>
                <w:rFonts w:ascii="Calibri" w:hAnsi="Calibri" w:cs="Calibri"/>
                <w:b/>
                <w:bCs/>
                <w:sz w:val="22"/>
                <w:szCs w:val="22"/>
              </w:rPr>
            </w:pPr>
            <w:r w:rsidRPr="00D31CB3">
              <w:rPr>
                <w:rFonts w:ascii="Calibri" w:hAnsi="Calibri" w:cs="Calibri"/>
                <w:b/>
                <w:bCs/>
                <w:sz w:val="22"/>
                <w:szCs w:val="22"/>
              </w:rPr>
              <w:t xml:space="preserve">POLAR </w:t>
            </w:r>
            <w:r>
              <w:rPr>
                <w:rFonts w:ascii="Calibri" w:hAnsi="Calibri" w:cs="Calibri"/>
                <w:b/>
                <w:bCs/>
                <w:sz w:val="22"/>
                <w:szCs w:val="22"/>
              </w:rPr>
              <w:t>Role/Impact</w:t>
            </w:r>
          </w:p>
          <w:p w14:paraId="09265BF2" w14:textId="77777777" w:rsidR="00BB26EE" w:rsidRPr="00D31CB3" w:rsidRDefault="00BB26EE" w:rsidP="001E56E6">
            <w:pPr>
              <w:rPr>
                <w:rFonts w:ascii="Calibri" w:hAnsi="Calibri" w:cs="Calibri"/>
                <w:b/>
                <w:bCs/>
                <w:sz w:val="22"/>
                <w:szCs w:val="22"/>
              </w:rPr>
            </w:pPr>
          </w:p>
        </w:tc>
        <w:tc>
          <w:tcPr>
            <w:tcW w:w="8098" w:type="dxa"/>
          </w:tcPr>
          <w:p w14:paraId="46E28FD1" w14:textId="36FF781C" w:rsidR="00F6374E" w:rsidRDefault="00F6374E" w:rsidP="00F6374E">
            <w:pPr>
              <w:contextualSpacing/>
              <w:rPr>
                <w:rFonts w:asciiTheme="minorHAnsi" w:hAnsiTheme="minorHAnsi" w:cstheme="minorHAnsi"/>
                <w:sz w:val="22"/>
                <w:szCs w:val="22"/>
              </w:rPr>
            </w:pPr>
            <w:r w:rsidRPr="00F6374E">
              <w:rPr>
                <w:rFonts w:asciiTheme="minorHAnsi" w:hAnsiTheme="minorHAnsi" w:cstheme="minorHAnsi"/>
                <w:sz w:val="22"/>
                <w:szCs w:val="22"/>
              </w:rPr>
              <w:t>POLAR represents Canada at COMNAP business meetings and events. POLAR updates Canadian information on Antarctic missions as required.   This is also an assigned responsibility of CCAR, although currently limited as Canada generally is not operating logistics in the Antarctic or Southern Ocean.</w:t>
            </w:r>
          </w:p>
          <w:p w14:paraId="46B8C0DA" w14:textId="77777777" w:rsidR="00642B7E" w:rsidRDefault="00642B7E" w:rsidP="00F6374E">
            <w:pPr>
              <w:contextualSpacing/>
              <w:rPr>
                <w:rFonts w:asciiTheme="minorHAnsi" w:hAnsiTheme="minorHAnsi" w:cstheme="minorHAnsi"/>
                <w:sz w:val="22"/>
                <w:szCs w:val="22"/>
              </w:rPr>
            </w:pPr>
          </w:p>
          <w:p w14:paraId="6ACDBFCD" w14:textId="7104A42B" w:rsidR="00642B7E" w:rsidRPr="00F6374E" w:rsidRDefault="00C93F98" w:rsidP="00F6374E">
            <w:pPr>
              <w:contextualSpacing/>
              <w:rPr>
                <w:rFonts w:asciiTheme="minorHAnsi" w:hAnsiTheme="minorHAnsi" w:cstheme="minorHAnsi"/>
                <w:sz w:val="22"/>
                <w:szCs w:val="22"/>
              </w:rPr>
            </w:pPr>
            <w:r w:rsidRPr="008503A4">
              <w:rPr>
                <w:rFonts w:asciiTheme="minorHAnsi" w:hAnsiTheme="minorHAnsi" w:cstheme="minorHAnsi"/>
                <w:sz w:val="22"/>
                <w:szCs w:val="22"/>
              </w:rPr>
              <w:t xml:space="preserve">POLAR participation in COMNAP provides access to logistical support for </w:t>
            </w:r>
            <w:r w:rsidR="005158BB" w:rsidRPr="008503A4">
              <w:rPr>
                <w:rFonts w:asciiTheme="minorHAnsi" w:hAnsiTheme="minorHAnsi" w:cstheme="minorHAnsi"/>
                <w:sz w:val="22"/>
                <w:szCs w:val="22"/>
              </w:rPr>
              <w:t>the Canadian Antarctic Research Expeditions</w:t>
            </w:r>
            <w:r w:rsidR="00590BC8" w:rsidRPr="008503A4">
              <w:rPr>
                <w:rFonts w:asciiTheme="minorHAnsi" w:hAnsiTheme="minorHAnsi" w:cstheme="minorHAnsi"/>
                <w:sz w:val="22"/>
                <w:szCs w:val="22"/>
              </w:rPr>
              <w:t xml:space="preserve"> (CARE).  For example, </w:t>
            </w:r>
            <w:r w:rsidR="00A21C04" w:rsidRPr="008503A4">
              <w:rPr>
                <w:rFonts w:asciiTheme="minorHAnsi" w:hAnsiTheme="minorHAnsi" w:cstheme="minorHAnsi"/>
                <w:sz w:val="22"/>
                <w:szCs w:val="22"/>
              </w:rPr>
              <w:t xml:space="preserve">POLAR supported </w:t>
            </w:r>
            <w:r w:rsidR="00590BC8" w:rsidRPr="008503A4">
              <w:rPr>
                <w:rFonts w:asciiTheme="minorHAnsi" w:hAnsiTheme="minorHAnsi" w:cstheme="minorHAnsi"/>
                <w:sz w:val="22"/>
                <w:szCs w:val="22"/>
              </w:rPr>
              <w:t>CARE 2025</w:t>
            </w:r>
            <w:r w:rsidR="00A21C04" w:rsidRPr="008503A4">
              <w:rPr>
                <w:rFonts w:asciiTheme="minorHAnsi" w:hAnsiTheme="minorHAnsi" w:cstheme="minorHAnsi"/>
                <w:sz w:val="22"/>
                <w:szCs w:val="22"/>
              </w:rPr>
              <w:t xml:space="preserve"> through its access to COMNAP by providing contacts for Search and Rescue and Station Managers</w:t>
            </w:r>
            <w:r w:rsidR="00103671" w:rsidRPr="008503A4">
              <w:rPr>
                <w:rFonts w:asciiTheme="minorHAnsi" w:hAnsiTheme="minorHAnsi" w:cstheme="minorHAnsi"/>
                <w:sz w:val="22"/>
                <w:szCs w:val="22"/>
              </w:rPr>
              <w:t>.  POLAR also provided guidance on Highly Pathogenic Avian Influenza (HPAI)</w:t>
            </w:r>
            <w:r w:rsidR="002148EE" w:rsidRPr="008503A4">
              <w:rPr>
                <w:rFonts w:asciiTheme="minorHAnsi" w:hAnsiTheme="minorHAnsi" w:cstheme="minorHAnsi"/>
                <w:sz w:val="22"/>
                <w:szCs w:val="22"/>
              </w:rPr>
              <w:t>, invasive species and other critical issues, that was available through COMNAP</w:t>
            </w:r>
            <w:r w:rsidR="00FC279F" w:rsidRPr="008503A4">
              <w:rPr>
                <w:rFonts w:asciiTheme="minorHAnsi" w:hAnsiTheme="minorHAnsi" w:cstheme="minorHAnsi"/>
                <w:sz w:val="22"/>
                <w:szCs w:val="22"/>
              </w:rPr>
              <w:t>.</w:t>
            </w:r>
            <w:r w:rsidR="00522724" w:rsidRPr="008503A4">
              <w:rPr>
                <w:rFonts w:asciiTheme="minorHAnsi" w:hAnsiTheme="minorHAnsi" w:cstheme="minorHAnsi"/>
                <w:sz w:val="22"/>
                <w:szCs w:val="22"/>
              </w:rPr>
              <w:t xml:space="preserve"> This network has also </w:t>
            </w:r>
            <w:r w:rsidR="00AA10E8" w:rsidRPr="008503A4">
              <w:rPr>
                <w:rFonts w:asciiTheme="minorHAnsi" w:hAnsiTheme="minorHAnsi" w:cstheme="minorHAnsi"/>
                <w:sz w:val="22"/>
                <w:szCs w:val="22"/>
              </w:rPr>
              <w:t xml:space="preserve">provided POLAR with opportunities to liaise with potential international partners, for example Chile, </w:t>
            </w:r>
            <w:r w:rsidR="00ED7B52" w:rsidRPr="008503A4">
              <w:rPr>
                <w:rFonts w:asciiTheme="minorHAnsi" w:hAnsiTheme="minorHAnsi" w:cstheme="minorHAnsi"/>
                <w:sz w:val="22"/>
                <w:szCs w:val="22"/>
              </w:rPr>
              <w:t>which whom POLAR signed an MOU in February 2025.</w:t>
            </w:r>
          </w:p>
          <w:p w14:paraId="722DA26C" w14:textId="0A9E657F" w:rsidR="00BB26EE" w:rsidRPr="0085675A" w:rsidRDefault="00BB26EE" w:rsidP="00F6374E">
            <w:pPr>
              <w:contextualSpacing/>
              <w:rPr>
                <w:rFonts w:asciiTheme="minorHAnsi" w:hAnsiTheme="minorHAnsi" w:cstheme="minorHAnsi"/>
                <w:sz w:val="22"/>
                <w:szCs w:val="22"/>
              </w:rPr>
            </w:pPr>
          </w:p>
        </w:tc>
      </w:tr>
      <w:tr w:rsidR="00BB26EE" w:rsidRPr="0085675A" w14:paraId="5B999CD7" w14:textId="77777777" w:rsidTr="00D83A4D">
        <w:tc>
          <w:tcPr>
            <w:tcW w:w="1866" w:type="dxa"/>
            <w:shd w:val="clear" w:color="auto" w:fill="D5DCE4" w:themeFill="text2" w:themeFillTint="33"/>
          </w:tcPr>
          <w:p w14:paraId="7E1FDF6E" w14:textId="77777777" w:rsidR="00BB26EE" w:rsidRPr="00D31CB3" w:rsidRDefault="00BB26EE" w:rsidP="001E56E6">
            <w:pPr>
              <w:rPr>
                <w:rFonts w:ascii="Calibri" w:hAnsi="Calibri" w:cs="Calibri"/>
                <w:b/>
                <w:bCs/>
                <w:sz w:val="22"/>
                <w:szCs w:val="22"/>
              </w:rPr>
            </w:pPr>
            <w:r w:rsidRPr="00D31CB3">
              <w:rPr>
                <w:rFonts w:ascii="Calibri" w:hAnsi="Calibri" w:cs="Calibri"/>
                <w:b/>
                <w:bCs/>
                <w:sz w:val="22"/>
                <w:szCs w:val="22"/>
              </w:rPr>
              <w:t>Appointments Process</w:t>
            </w:r>
          </w:p>
          <w:p w14:paraId="27CB85AF" w14:textId="77777777" w:rsidR="00BB26EE" w:rsidRPr="00D31CB3" w:rsidRDefault="00BB26EE" w:rsidP="001E56E6">
            <w:pPr>
              <w:rPr>
                <w:rFonts w:ascii="Calibri" w:hAnsi="Calibri" w:cs="Calibri"/>
                <w:b/>
                <w:bCs/>
                <w:sz w:val="22"/>
                <w:szCs w:val="22"/>
              </w:rPr>
            </w:pPr>
          </w:p>
        </w:tc>
        <w:tc>
          <w:tcPr>
            <w:tcW w:w="8098" w:type="dxa"/>
          </w:tcPr>
          <w:p w14:paraId="54BD8892" w14:textId="3D3EADEC" w:rsidR="009B3662" w:rsidRDefault="009B3662" w:rsidP="00F6374E">
            <w:pPr>
              <w:rPr>
                <w:rFonts w:asciiTheme="minorHAnsi" w:hAnsiTheme="minorHAnsi" w:cstheme="minorHAnsi"/>
                <w:sz w:val="22"/>
                <w:szCs w:val="22"/>
              </w:rPr>
            </w:pPr>
            <w:r>
              <w:rPr>
                <w:rFonts w:asciiTheme="minorHAnsi" w:hAnsiTheme="minorHAnsi" w:cstheme="minorHAnsi"/>
                <w:sz w:val="22"/>
                <w:szCs w:val="22"/>
              </w:rPr>
              <w:t xml:space="preserve">Polar Knowledge Canada is the </w:t>
            </w:r>
            <w:r w:rsidRPr="00BB26EE">
              <w:rPr>
                <w:rFonts w:asciiTheme="minorHAnsi" w:hAnsiTheme="minorHAnsi" w:cstheme="minorHAnsi"/>
                <w:sz w:val="22"/>
                <w:szCs w:val="22"/>
              </w:rPr>
              <w:t>lead agency for Canada’s national Antarctic program</w:t>
            </w:r>
            <w:r>
              <w:rPr>
                <w:rFonts w:asciiTheme="minorHAnsi" w:hAnsiTheme="minorHAnsi" w:cstheme="minorHAnsi"/>
                <w:sz w:val="22"/>
                <w:szCs w:val="22"/>
              </w:rPr>
              <w:t xml:space="preserve"> and supports </w:t>
            </w:r>
            <w:r w:rsidRPr="00BB26EE">
              <w:rPr>
                <w:rFonts w:asciiTheme="minorHAnsi" w:hAnsiTheme="minorHAnsi" w:cstheme="minorHAnsi"/>
                <w:sz w:val="22"/>
                <w:szCs w:val="22"/>
              </w:rPr>
              <w:t>Canada’s membership (M</w:t>
            </w:r>
            <w:r>
              <w:rPr>
                <w:rFonts w:asciiTheme="minorHAnsi" w:hAnsiTheme="minorHAnsi" w:cstheme="minorHAnsi"/>
                <w:sz w:val="22"/>
                <w:szCs w:val="22"/>
              </w:rPr>
              <w:t xml:space="preserve">anager </w:t>
            </w:r>
            <w:r w:rsidRPr="00BB26EE">
              <w:rPr>
                <w:rFonts w:asciiTheme="minorHAnsi" w:hAnsiTheme="minorHAnsi" w:cstheme="minorHAnsi"/>
                <w:sz w:val="22"/>
                <w:szCs w:val="22"/>
              </w:rPr>
              <w:t>N</w:t>
            </w:r>
            <w:r>
              <w:rPr>
                <w:rFonts w:asciiTheme="minorHAnsi" w:hAnsiTheme="minorHAnsi" w:cstheme="minorHAnsi"/>
                <w:sz w:val="22"/>
                <w:szCs w:val="22"/>
              </w:rPr>
              <w:t xml:space="preserve">ational </w:t>
            </w:r>
            <w:r w:rsidRPr="00BB26EE">
              <w:rPr>
                <w:rFonts w:asciiTheme="minorHAnsi" w:hAnsiTheme="minorHAnsi" w:cstheme="minorHAnsi"/>
                <w:sz w:val="22"/>
                <w:szCs w:val="22"/>
              </w:rPr>
              <w:t>A</w:t>
            </w:r>
            <w:r>
              <w:rPr>
                <w:rFonts w:asciiTheme="minorHAnsi" w:hAnsiTheme="minorHAnsi" w:cstheme="minorHAnsi"/>
                <w:sz w:val="22"/>
                <w:szCs w:val="22"/>
              </w:rPr>
              <w:t xml:space="preserve">ntarctic </w:t>
            </w:r>
            <w:r w:rsidRPr="00BB26EE">
              <w:rPr>
                <w:rFonts w:asciiTheme="minorHAnsi" w:hAnsiTheme="minorHAnsi" w:cstheme="minorHAnsi"/>
                <w:sz w:val="22"/>
                <w:szCs w:val="22"/>
              </w:rPr>
              <w:t>P</w:t>
            </w:r>
            <w:r>
              <w:rPr>
                <w:rFonts w:asciiTheme="minorHAnsi" w:hAnsiTheme="minorHAnsi" w:cstheme="minorHAnsi"/>
                <w:sz w:val="22"/>
                <w:szCs w:val="22"/>
              </w:rPr>
              <w:t xml:space="preserve">rogram </w:t>
            </w:r>
            <w:proofErr w:type="gramStart"/>
            <w:r>
              <w:rPr>
                <w:rFonts w:asciiTheme="minorHAnsi" w:hAnsiTheme="minorHAnsi" w:cstheme="minorHAnsi"/>
                <w:sz w:val="22"/>
                <w:szCs w:val="22"/>
              </w:rPr>
              <w:t xml:space="preserve">- </w:t>
            </w:r>
            <w:r w:rsidRPr="00BB26EE">
              <w:rPr>
                <w:rFonts w:asciiTheme="minorHAnsi" w:hAnsiTheme="minorHAnsi" w:cstheme="minorHAnsi"/>
                <w:sz w:val="22"/>
                <w:szCs w:val="22"/>
              </w:rPr>
              <w:t xml:space="preserve"> David</w:t>
            </w:r>
            <w:proofErr w:type="gramEnd"/>
            <w:r w:rsidRPr="00BB26EE">
              <w:rPr>
                <w:rFonts w:asciiTheme="minorHAnsi" w:hAnsiTheme="minorHAnsi" w:cstheme="minorHAnsi"/>
                <w:sz w:val="22"/>
                <w:szCs w:val="22"/>
              </w:rPr>
              <w:t xml:space="preserve"> Hik; D</w:t>
            </w:r>
            <w:r>
              <w:rPr>
                <w:rFonts w:asciiTheme="minorHAnsi" w:hAnsiTheme="minorHAnsi" w:cstheme="minorHAnsi"/>
                <w:sz w:val="22"/>
                <w:szCs w:val="22"/>
              </w:rPr>
              <w:t xml:space="preserve">eputy </w:t>
            </w:r>
            <w:r w:rsidRPr="00BB26EE">
              <w:rPr>
                <w:rFonts w:asciiTheme="minorHAnsi" w:hAnsiTheme="minorHAnsi" w:cstheme="minorHAnsi"/>
                <w:sz w:val="22"/>
                <w:szCs w:val="22"/>
              </w:rPr>
              <w:t>M</w:t>
            </w:r>
            <w:r>
              <w:rPr>
                <w:rFonts w:asciiTheme="minorHAnsi" w:hAnsiTheme="minorHAnsi" w:cstheme="minorHAnsi"/>
                <w:sz w:val="22"/>
                <w:szCs w:val="22"/>
              </w:rPr>
              <w:t xml:space="preserve">anager </w:t>
            </w:r>
            <w:r w:rsidRPr="00BB26EE">
              <w:rPr>
                <w:rFonts w:asciiTheme="minorHAnsi" w:hAnsiTheme="minorHAnsi" w:cstheme="minorHAnsi"/>
                <w:sz w:val="22"/>
                <w:szCs w:val="22"/>
              </w:rPr>
              <w:t>N</w:t>
            </w:r>
            <w:r>
              <w:rPr>
                <w:rFonts w:asciiTheme="minorHAnsi" w:hAnsiTheme="minorHAnsi" w:cstheme="minorHAnsi"/>
                <w:sz w:val="22"/>
                <w:szCs w:val="22"/>
              </w:rPr>
              <w:t xml:space="preserve">ational </w:t>
            </w:r>
            <w:r w:rsidRPr="00BB26EE">
              <w:rPr>
                <w:rFonts w:asciiTheme="minorHAnsi" w:hAnsiTheme="minorHAnsi" w:cstheme="minorHAnsi"/>
                <w:sz w:val="22"/>
                <w:szCs w:val="22"/>
              </w:rPr>
              <w:t>A</w:t>
            </w:r>
            <w:r>
              <w:rPr>
                <w:rFonts w:asciiTheme="minorHAnsi" w:hAnsiTheme="minorHAnsi" w:cstheme="minorHAnsi"/>
                <w:sz w:val="22"/>
                <w:szCs w:val="22"/>
              </w:rPr>
              <w:t xml:space="preserve">ntarctic </w:t>
            </w:r>
            <w:r w:rsidRPr="00BB26EE">
              <w:rPr>
                <w:rFonts w:asciiTheme="minorHAnsi" w:hAnsiTheme="minorHAnsi" w:cstheme="minorHAnsi"/>
                <w:sz w:val="22"/>
                <w:szCs w:val="22"/>
              </w:rPr>
              <w:t>P</w:t>
            </w:r>
            <w:r>
              <w:rPr>
                <w:rFonts w:asciiTheme="minorHAnsi" w:hAnsiTheme="minorHAnsi" w:cstheme="minorHAnsi"/>
                <w:sz w:val="22"/>
                <w:szCs w:val="22"/>
              </w:rPr>
              <w:t xml:space="preserve">rogram </w:t>
            </w:r>
            <w:proofErr w:type="gramStart"/>
            <w:r>
              <w:rPr>
                <w:rFonts w:asciiTheme="minorHAnsi" w:hAnsiTheme="minorHAnsi" w:cstheme="minorHAnsi"/>
                <w:sz w:val="22"/>
                <w:szCs w:val="22"/>
              </w:rPr>
              <w:t xml:space="preserve">- </w:t>
            </w:r>
            <w:r w:rsidRPr="00BB26EE">
              <w:rPr>
                <w:rFonts w:asciiTheme="minorHAnsi" w:hAnsiTheme="minorHAnsi" w:cstheme="minorHAnsi"/>
                <w:sz w:val="22"/>
                <w:szCs w:val="22"/>
              </w:rPr>
              <w:t xml:space="preserve"> Deanna</w:t>
            </w:r>
            <w:proofErr w:type="gramEnd"/>
            <w:r w:rsidRPr="00BB26EE">
              <w:rPr>
                <w:rFonts w:asciiTheme="minorHAnsi" w:hAnsiTheme="minorHAnsi" w:cstheme="minorHAnsi"/>
                <w:sz w:val="22"/>
                <w:szCs w:val="22"/>
              </w:rPr>
              <w:t xml:space="preserve"> Hammel)</w:t>
            </w:r>
          </w:p>
          <w:p w14:paraId="0B835038" w14:textId="77777777" w:rsidR="009B3662" w:rsidRDefault="009B3662" w:rsidP="00F6374E">
            <w:pPr>
              <w:rPr>
                <w:rFonts w:asciiTheme="minorHAnsi" w:hAnsiTheme="minorHAnsi" w:cstheme="minorHAnsi"/>
                <w:sz w:val="22"/>
                <w:szCs w:val="22"/>
              </w:rPr>
            </w:pPr>
          </w:p>
          <w:p w14:paraId="498C80EB" w14:textId="28A305DC" w:rsidR="00F6374E" w:rsidRPr="00F6374E" w:rsidRDefault="009B3662" w:rsidP="00F6374E">
            <w:pPr>
              <w:rPr>
                <w:rFonts w:asciiTheme="minorHAnsi" w:hAnsiTheme="minorHAnsi" w:cstheme="minorHAnsi"/>
                <w:sz w:val="22"/>
                <w:szCs w:val="22"/>
              </w:rPr>
            </w:pPr>
            <w:r>
              <w:rPr>
                <w:rFonts w:asciiTheme="minorHAnsi" w:hAnsiTheme="minorHAnsi" w:cstheme="minorHAnsi"/>
                <w:sz w:val="22"/>
                <w:szCs w:val="22"/>
              </w:rPr>
              <w:lastRenderedPageBreak/>
              <w:t>T</w:t>
            </w:r>
            <w:r w:rsidR="00F6374E" w:rsidRPr="00F6374E">
              <w:rPr>
                <w:rFonts w:asciiTheme="minorHAnsi" w:hAnsiTheme="minorHAnsi" w:cstheme="minorHAnsi"/>
                <w:sz w:val="22"/>
                <w:szCs w:val="22"/>
              </w:rPr>
              <w:t xml:space="preserve">here are seven Expert Groups within COMNAP.  For now, Canada is participating in these discussions on </w:t>
            </w:r>
            <w:r w:rsidR="000849CB">
              <w:rPr>
                <w:rFonts w:asciiTheme="minorHAnsi" w:hAnsiTheme="minorHAnsi" w:cstheme="minorHAnsi"/>
                <w:sz w:val="22"/>
                <w:szCs w:val="22"/>
              </w:rPr>
              <w:t>limited</w:t>
            </w:r>
            <w:r w:rsidR="00F6374E" w:rsidRPr="00F6374E">
              <w:rPr>
                <w:rFonts w:asciiTheme="minorHAnsi" w:hAnsiTheme="minorHAnsi" w:cstheme="minorHAnsi"/>
                <w:sz w:val="22"/>
                <w:szCs w:val="22"/>
              </w:rPr>
              <w:t xml:space="preserve"> basis</w:t>
            </w:r>
            <w:r w:rsidR="000849CB">
              <w:rPr>
                <w:rFonts w:asciiTheme="minorHAnsi" w:hAnsiTheme="minorHAnsi" w:cstheme="minorHAnsi"/>
                <w:sz w:val="22"/>
                <w:szCs w:val="22"/>
              </w:rPr>
              <w:t xml:space="preserve"> to gather more information about the operations of other National Antarctic Programs and collaborative research programs (e.g. </w:t>
            </w:r>
            <w:proofErr w:type="spellStart"/>
            <w:r w:rsidR="000849CB">
              <w:rPr>
                <w:rFonts w:asciiTheme="minorHAnsi" w:hAnsiTheme="minorHAnsi" w:cstheme="minorHAnsi"/>
                <w:sz w:val="22"/>
                <w:szCs w:val="22"/>
              </w:rPr>
              <w:t>InSynch</w:t>
            </w:r>
            <w:proofErr w:type="spellEnd"/>
            <w:r w:rsidR="000849CB">
              <w:rPr>
                <w:rFonts w:asciiTheme="minorHAnsi" w:hAnsiTheme="minorHAnsi" w:cstheme="minorHAnsi"/>
                <w:sz w:val="22"/>
                <w:szCs w:val="22"/>
              </w:rPr>
              <w:t>, RINGS)</w:t>
            </w:r>
            <w:r w:rsidR="00F6374E" w:rsidRPr="00F6374E">
              <w:rPr>
                <w:rFonts w:asciiTheme="minorHAnsi" w:hAnsiTheme="minorHAnsi" w:cstheme="minorHAnsi"/>
                <w:sz w:val="22"/>
                <w:szCs w:val="22"/>
              </w:rPr>
              <w:t xml:space="preserve">, until we establish a funding Canadian Antarctic Research Program and our own logistics.  </w:t>
            </w:r>
          </w:p>
          <w:p w14:paraId="7DC72313" w14:textId="533C3152" w:rsidR="00F6374E" w:rsidRPr="0085675A" w:rsidRDefault="00F6374E" w:rsidP="00F6374E">
            <w:pPr>
              <w:rPr>
                <w:rFonts w:asciiTheme="minorHAnsi" w:hAnsiTheme="minorHAnsi" w:cstheme="minorHAnsi"/>
                <w:sz w:val="22"/>
                <w:szCs w:val="22"/>
              </w:rPr>
            </w:pPr>
          </w:p>
        </w:tc>
      </w:tr>
      <w:tr w:rsidR="00D83A4D" w:rsidRPr="00A405C0" w14:paraId="583D7777" w14:textId="77777777" w:rsidTr="00D83A4D">
        <w:tc>
          <w:tcPr>
            <w:tcW w:w="1866" w:type="dxa"/>
            <w:shd w:val="clear" w:color="auto" w:fill="D5DCE4" w:themeFill="text2" w:themeFillTint="33"/>
          </w:tcPr>
          <w:p w14:paraId="2F22D792" w14:textId="4D9D5605" w:rsidR="00D83A4D" w:rsidRPr="00F11C00" w:rsidRDefault="009C20CE" w:rsidP="00D83A4D">
            <w:pPr>
              <w:rPr>
                <w:rFonts w:ascii="Calibri" w:hAnsi="Calibri" w:cs="Calibri"/>
                <w:b/>
                <w:bCs/>
                <w:sz w:val="22"/>
                <w:szCs w:val="22"/>
              </w:rPr>
            </w:pPr>
            <w:r w:rsidRPr="00F11C00">
              <w:rPr>
                <w:rFonts w:ascii="Calibri" w:hAnsi="Calibri" w:cs="Calibri"/>
                <w:b/>
                <w:bCs/>
                <w:sz w:val="22"/>
                <w:szCs w:val="22"/>
              </w:rPr>
              <w:lastRenderedPageBreak/>
              <w:t>POLAR contact</w:t>
            </w:r>
          </w:p>
          <w:p w14:paraId="66B4D25B" w14:textId="77777777" w:rsidR="00D83A4D" w:rsidRPr="00F11C00" w:rsidRDefault="00D83A4D" w:rsidP="00D83A4D">
            <w:pPr>
              <w:rPr>
                <w:rFonts w:ascii="Calibri" w:hAnsi="Calibri" w:cs="Calibri"/>
                <w:b/>
                <w:bCs/>
                <w:sz w:val="22"/>
                <w:szCs w:val="22"/>
              </w:rPr>
            </w:pPr>
          </w:p>
        </w:tc>
        <w:tc>
          <w:tcPr>
            <w:tcW w:w="8098" w:type="dxa"/>
          </w:tcPr>
          <w:p w14:paraId="564DA7F1" w14:textId="77777777" w:rsidR="00D83A4D" w:rsidRPr="00F11C00" w:rsidRDefault="009C20CE" w:rsidP="00D83A4D">
            <w:pPr>
              <w:rPr>
                <w:rFonts w:asciiTheme="minorHAnsi" w:hAnsiTheme="minorHAnsi" w:cstheme="minorHAnsi"/>
                <w:sz w:val="22"/>
                <w:szCs w:val="22"/>
              </w:rPr>
            </w:pPr>
            <w:hyperlink r:id="rId41" w:history="1">
              <w:r w:rsidRPr="00F11C00">
                <w:rPr>
                  <w:rStyle w:val="Hyperlink"/>
                  <w:rFonts w:asciiTheme="minorHAnsi" w:hAnsiTheme="minorHAnsi" w:cstheme="minorHAnsi"/>
                  <w:sz w:val="22"/>
                  <w:szCs w:val="22"/>
                </w:rPr>
                <w:t>chiefscientist-scientifiqueprincipal@polar-polaire.gc.ca</w:t>
              </w:r>
            </w:hyperlink>
          </w:p>
          <w:p w14:paraId="34A926AD" w14:textId="38E401E8" w:rsidR="009C20CE" w:rsidRPr="00F11C00" w:rsidRDefault="009C20CE" w:rsidP="00D83A4D">
            <w:pPr>
              <w:rPr>
                <w:rFonts w:asciiTheme="minorHAnsi" w:hAnsiTheme="minorHAnsi" w:cstheme="minorHAnsi"/>
                <w:sz w:val="22"/>
                <w:szCs w:val="22"/>
              </w:rPr>
            </w:pPr>
          </w:p>
        </w:tc>
      </w:tr>
      <w:bookmarkEnd w:id="6"/>
    </w:tbl>
    <w:p w14:paraId="7D5BE315" w14:textId="77777777" w:rsidR="00BB26EE" w:rsidRDefault="00BB26EE">
      <w:pPr>
        <w:rPr>
          <w:rFonts w:ascii="Calibri" w:hAnsi="Calibri" w:cs="Calibri"/>
          <w:sz w:val="22"/>
          <w:szCs w:val="22"/>
        </w:rPr>
      </w:pPr>
    </w:p>
    <w:p w14:paraId="55C3D635" w14:textId="77777777" w:rsidR="007828FD" w:rsidRDefault="007828FD">
      <w:pPr>
        <w:rPr>
          <w:rFonts w:ascii="Calibri" w:hAnsi="Calibri" w:cs="Calibri"/>
          <w:sz w:val="22"/>
          <w:szCs w:val="22"/>
        </w:rPr>
      </w:pPr>
    </w:p>
    <w:p w14:paraId="3010EBD8" w14:textId="77777777" w:rsidR="008A772B" w:rsidRDefault="008A772B">
      <w:pPr>
        <w:rPr>
          <w:rFonts w:ascii="Calibri" w:hAnsi="Calibri" w:cs="Calibri"/>
          <w:sz w:val="22"/>
          <w:szCs w:val="22"/>
        </w:rPr>
      </w:pPr>
    </w:p>
    <w:p w14:paraId="3FA36E9F" w14:textId="77777777" w:rsidR="008A772B" w:rsidRDefault="008A772B">
      <w:pPr>
        <w:rPr>
          <w:rFonts w:ascii="Calibri" w:hAnsi="Calibri" w:cs="Calibri"/>
          <w:sz w:val="22"/>
          <w:szCs w:val="22"/>
        </w:rPr>
      </w:pPr>
    </w:p>
    <w:p w14:paraId="1C97A681" w14:textId="77777777" w:rsidR="008A772B" w:rsidRDefault="008A772B">
      <w:pPr>
        <w:rPr>
          <w:rFonts w:ascii="Calibri" w:hAnsi="Calibri" w:cs="Calibri"/>
          <w:sz w:val="22"/>
          <w:szCs w:val="22"/>
        </w:rPr>
      </w:pPr>
    </w:p>
    <w:p w14:paraId="7D1E3026" w14:textId="77777777" w:rsidR="008A772B" w:rsidRDefault="008A772B">
      <w:pPr>
        <w:rPr>
          <w:rFonts w:ascii="Calibri" w:hAnsi="Calibri" w:cs="Calibri"/>
          <w:sz w:val="22"/>
          <w:szCs w:val="22"/>
        </w:rPr>
      </w:pPr>
    </w:p>
    <w:p w14:paraId="0C6A8F65" w14:textId="77777777" w:rsidR="008A772B" w:rsidRDefault="008A772B">
      <w:pPr>
        <w:rPr>
          <w:rFonts w:ascii="Calibri" w:hAnsi="Calibri" w:cs="Calibri"/>
          <w:sz w:val="22"/>
          <w:szCs w:val="22"/>
        </w:rPr>
      </w:pPr>
    </w:p>
    <w:p w14:paraId="359E00D9" w14:textId="77777777" w:rsidR="008A772B" w:rsidRDefault="008A772B">
      <w:pPr>
        <w:rPr>
          <w:rFonts w:ascii="Calibri" w:hAnsi="Calibri" w:cs="Calibri"/>
          <w:sz w:val="22"/>
          <w:szCs w:val="22"/>
        </w:rPr>
      </w:pPr>
    </w:p>
    <w:p w14:paraId="76F12F27" w14:textId="4F8267DD" w:rsidR="008A772B" w:rsidRDefault="00E95A9F">
      <w:pPr>
        <w:rPr>
          <w:rFonts w:ascii="Calibri" w:hAnsi="Calibri" w:cs="Calibri"/>
          <w:sz w:val="22"/>
          <w:szCs w:val="22"/>
        </w:rPr>
      </w:pPr>
      <w:r>
        <w:rPr>
          <w:rFonts w:ascii="Calibri" w:hAnsi="Calibri" w:cs="Calibri"/>
          <w:sz w:val="22"/>
          <w:szCs w:val="22"/>
        </w:rPr>
        <w:br/>
      </w:r>
    </w:p>
    <w:p w14:paraId="0D3F0B9E" w14:textId="77777777" w:rsidR="00E95A9F" w:rsidRDefault="00E95A9F">
      <w:pPr>
        <w:rPr>
          <w:rFonts w:ascii="Calibri" w:hAnsi="Calibri" w:cs="Calibri"/>
          <w:sz w:val="22"/>
          <w:szCs w:val="22"/>
        </w:rPr>
      </w:pPr>
    </w:p>
    <w:p w14:paraId="028C19D6" w14:textId="77777777" w:rsidR="00E95A9F" w:rsidRDefault="00E95A9F">
      <w:pPr>
        <w:rPr>
          <w:rFonts w:ascii="Calibri" w:hAnsi="Calibri" w:cs="Calibri"/>
          <w:sz w:val="22"/>
          <w:szCs w:val="22"/>
        </w:rPr>
      </w:pPr>
    </w:p>
    <w:p w14:paraId="377B2BF4" w14:textId="77777777" w:rsidR="00E95A9F" w:rsidRDefault="00E95A9F">
      <w:pPr>
        <w:rPr>
          <w:rFonts w:ascii="Calibri" w:hAnsi="Calibri" w:cs="Calibri"/>
          <w:sz w:val="22"/>
          <w:szCs w:val="22"/>
        </w:rPr>
      </w:pPr>
    </w:p>
    <w:p w14:paraId="66DAB2FD" w14:textId="77777777" w:rsidR="00E95A9F" w:rsidRDefault="00E95A9F">
      <w:pPr>
        <w:rPr>
          <w:rFonts w:ascii="Calibri" w:hAnsi="Calibri" w:cs="Calibri"/>
          <w:sz w:val="22"/>
          <w:szCs w:val="22"/>
        </w:rPr>
      </w:pPr>
    </w:p>
    <w:p w14:paraId="68B2755D" w14:textId="77777777" w:rsidR="001D14DD" w:rsidRPr="00BB6CBC" w:rsidRDefault="001D14DD" w:rsidP="00900552">
      <w:pPr>
        <w:pStyle w:val="TableParagraph"/>
        <w:spacing w:before="120" w:after="120"/>
        <w:rPr>
          <w:rFonts w:asciiTheme="minorHAnsi" w:hAnsiTheme="minorHAnsi" w:cstheme="minorHAnsi"/>
          <w:b/>
          <w:bCs/>
          <w:color w:val="C00000"/>
          <w:sz w:val="20"/>
          <w:szCs w:val="20"/>
        </w:rPr>
        <w:sectPr w:rsidR="001D14DD" w:rsidRPr="00BB6CBC" w:rsidSect="000849CB">
          <w:headerReference w:type="default" r:id="rId42"/>
          <w:footerReference w:type="default" r:id="rId43"/>
          <w:type w:val="continuous"/>
          <w:pgSz w:w="12242" w:h="15842" w:code="5"/>
          <w:pgMar w:top="1134" w:right="1134" w:bottom="1134" w:left="1134" w:header="720" w:footer="720" w:gutter="0"/>
          <w:cols w:space="708"/>
          <w:titlePg/>
          <w:docGrid w:linePitch="360"/>
        </w:sectPr>
      </w:pPr>
    </w:p>
    <w:p w14:paraId="44B9C841" w14:textId="42C89631" w:rsidR="00BF04CD" w:rsidRPr="00BB6CBC" w:rsidRDefault="00BF04CD" w:rsidP="00A7670A">
      <w:pPr>
        <w:rPr>
          <w:rFonts w:asciiTheme="minorHAnsi" w:hAnsiTheme="minorHAnsi" w:cstheme="minorHAnsi"/>
          <w:sz w:val="20"/>
          <w:szCs w:val="20"/>
        </w:rPr>
      </w:pPr>
    </w:p>
    <w:sectPr w:rsidR="00BF04CD" w:rsidRPr="00BB6CBC" w:rsidSect="000849CB">
      <w:headerReference w:type="even" r:id="rId44"/>
      <w:headerReference w:type="default" r:id="rId45"/>
      <w:footerReference w:type="default" r:id="rId46"/>
      <w:headerReference w:type="first" r:id="rId47"/>
      <w:type w:val="continuous"/>
      <w:pgSz w:w="12242" w:h="15842" w:code="5"/>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EF4F1" w14:textId="77777777" w:rsidR="006B5453" w:rsidRDefault="006B5453" w:rsidP="002766E0">
      <w:r>
        <w:separator/>
      </w:r>
    </w:p>
  </w:endnote>
  <w:endnote w:type="continuationSeparator" w:id="0">
    <w:p w14:paraId="778C4FDD" w14:textId="77777777" w:rsidR="006B5453" w:rsidRDefault="006B5453" w:rsidP="002766E0">
      <w:r>
        <w:continuationSeparator/>
      </w:r>
    </w:p>
  </w:endnote>
  <w:endnote w:type="continuationNotice" w:id="1">
    <w:p w14:paraId="34EEBB78" w14:textId="77777777" w:rsidR="006B5453" w:rsidRDefault="006B5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774407"/>
      <w:docPartObj>
        <w:docPartGallery w:val="Page Numbers (Bottom of Page)"/>
        <w:docPartUnique/>
      </w:docPartObj>
    </w:sdtPr>
    <w:sdtEndPr>
      <w:rPr>
        <w:rFonts w:asciiTheme="minorHAnsi" w:hAnsiTheme="minorHAnsi" w:cstheme="minorHAnsi"/>
        <w:noProof/>
      </w:rPr>
    </w:sdtEndPr>
    <w:sdtContent>
      <w:p w14:paraId="2788DFF2" w14:textId="3B598FD3" w:rsidR="005712B8" w:rsidRPr="002266C1" w:rsidRDefault="005712B8">
        <w:pPr>
          <w:pStyle w:val="Footer"/>
          <w:jc w:val="right"/>
          <w:rPr>
            <w:rFonts w:asciiTheme="minorHAnsi" w:hAnsiTheme="minorHAnsi" w:cstheme="minorHAnsi"/>
          </w:rPr>
        </w:pPr>
        <w:r w:rsidRPr="002266C1">
          <w:rPr>
            <w:rFonts w:asciiTheme="minorHAnsi" w:hAnsiTheme="minorHAnsi" w:cstheme="minorHAnsi"/>
          </w:rPr>
          <w:fldChar w:fldCharType="begin"/>
        </w:r>
        <w:r w:rsidRPr="002266C1">
          <w:rPr>
            <w:rFonts w:asciiTheme="minorHAnsi" w:hAnsiTheme="minorHAnsi" w:cstheme="minorHAnsi"/>
          </w:rPr>
          <w:instrText xml:space="preserve"> PAGE   \* MERGEFORMAT </w:instrText>
        </w:r>
        <w:r w:rsidRPr="002266C1">
          <w:rPr>
            <w:rFonts w:asciiTheme="minorHAnsi" w:hAnsiTheme="minorHAnsi" w:cstheme="minorHAnsi"/>
          </w:rPr>
          <w:fldChar w:fldCharType="separate"/>
        </w:r>
        <w:r w:rsidRPr="002266C1">
          <w:rPr>
            <w:rFonts w:asciiTheme="minorHAnsi" w:hAnsiTheme="minorHAnsi" w:cstheme="minorHAnsi"/>
            <w:noProof/>
          </w:rPr>
          <w:t>2</w:t>
        </w:r>
        <w:r w:rsidRPr="002266C1">
          <w:rPr>
            <w:rFonts w:asciiTheme="minorHAnsi" w:hAnsiTheme="minorHAnsi" w:cstheme="minorHAnsi"/>
            <w:noProof/>
          </w:rPr>
          <w:fldChar w:fldCharType="end"/>
        </w:r>
      </w:p>
    </w:sdtContent>
  </w:sdt>
  <w:p w14:paraId="789F3051" w14:textId="39379EB2" w:rsidR="00585437" w:rsidRDefault="00585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89357" w14:textId="2785FB6B" w:rsidR="00585437" w:rsidRPr="00A7670A" w:rsidRDefault="00585437" w:rsidP="00A76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2BB7B" w14:textId="77777777" w:rsidR="006B5453" w:rsidRDefault="006B5453" w:rsidP="002766E0">
      <w:r>
        <w:separator/>
      </w:r>
    </w:p>
  </w:footnote>
  <w:footnote w:type="continuationSeparator" w:id="0">
    <w:p w14:paraId="66CBE58B" w14:textId="77777777" w:rsidR="006B5453" w:rsidRDefault="006B5453" w:rsidP="002766E0">
      <w:r>
        <w:continuationSeparator/>
      </w:r>
    </w:p>
  </w:footnote>
  <w:footnote w:type="continuationNotice" w:id="1">
    <w:p w14:paraId="14735CD1" w14:textId="77777777" w:rsidR="006B5453" w:rsidRDefault="006B5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CC4B" w14:textId="2D5B5DEB" w:rsidR="002266C1" w:rsidRPr="002266C1" w:rsidRDefault="00C34A86" w:rsidP="002266C1">
    <w:pPr>
      <w:tabs>
        <w:tab w:val="num" w:pos="720"/>
      </w:tabs>
      <w:contextualSpacing/>
      <w:rPr>
        <w:rFonts w:asciiTheme="minorHAnsi" w:eastAsiaTheme="minorEastAsia" w:hAnsiTheme="minorHAnsi" w:cstheme="minorHAnsi"/>
        <w:b/>
        <w:bCs/>
      </w:rPr>
    </w:pPr>
    <w:r w:rsidRPr="002266C1">
      <w:rPr>
        <w:rFonts w:asciiTheme="minorHAnsi" w:hAnsiTheme="minorHAnsi" w:cstheme="minorHAnsi"/>
        <w:noProof/>
      </w:rPr>
      <w:drawing>
        <wp:anchor distT="0" distB="0" distL="114300" distR="114300" simplePos="0" relativeHeight="251659264" behindDoc="1" locked="0" layoutInCell="1" allowOverlap="1" wp14:anchorId="477A666A" wp14:editId="0EC54350">
          <wp:simplePos x="0" y="0"/>
          <wp:positionH relativeFrom="margin">
            <wp:align>right</wp:align>
          </wp:positionH>
          <wp:positionV relativeFrom="paragraph">
            <wp:posOffset>-219075</wp:posOffset>
          </wp:positionV>
          <wp:extent cx="464185" cy="629920"/>
          <wp:effectExtent l="0" t="0" r="0" b="0"/>
          <wp:wrapTight wrapText="bothSides">
            <wp:wrapPolygon edited="0">
              <wp:start x="0" y="0"/>
              <wp:lineTo x="0" y="20903"/>
              <wp:lineTo x="20389" y="20903"/>
              <wp:lineTo x="20389" y="0"/>
              <wp:lineTo x="0" y="0"/>
            </wp:wrapPolygon>
          </wp:wrapTight>
          <wp:docPr id="962978489" name="Picture 962978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Screen Shot 2018-05-30 at 10.39.25 PM.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4185" cy="629920"/>
                  </a:xfrm>
                  <a:prstGeom prst="rect">
                    <a:avLst/>
                  </a:prstGeom>
                  <a:ln>
                    <a:noFill/>
                  </a:ln>
                  <a:extLst>
                    <a:ext uri="{53640926-AAD7-44D8-BBD7-CCE9431645EC}">
                      <a14:shadowObscured xmlns:a14="http://schemas.microsoft.com/office/drawing/2010/main"/>
                    </a:ext>
                  </a:extLst>
                </pic:spPr>
              </pic:pic>
            </a:graphicData>
          </a:graphic>
        </wp:anchor>
      </w:drawing>
    </w:r>
    <w:r w:rsidR="002266C1" w:rsidRPr="002266C1">
      <w:rPr>
        <w:rFonts w:asciiTheme="minorHAnsi" w:eastAsiaTheme="minorEastAsia" w:hAnsiTheme="minorHAnsi" w:cstheme="minorHAnsi"/>
        <w:b/>
        <w:bCs/>
      </w:rPr>
      <w:t>International Organization Affiliations, Memberships and Commitments</w:t>
    </w:r>
  </w:p>
  <w:p w14:paraId="2ABA2527" w14:textId="4A8D1B42" w:rsidR="00C34A86" w:rsidRPr="00EF4245" w:rsidRDefault="00C34A86" w:rsidP="00C34A86">
    <w:pPr>
      <w:pStyle w:val="Title"/>
      <w:spacing w:before="47" w:line="242" w:lineRule="auto"/>
      <w:ind w:left="0" w:right="4815"/>
      <w:rPr>
        <w:color w:val="003A4B"/>
        <w:sz w:val="24"/>
        <w:szCs w:val="24"/>
      </w:rPr>
    </w:pPr>
    <w:r>
      <w:rPr>
        <w:color w:val="003A4B"/>
        <w:sz w:val="24"/>
        <w:szCs w:val="24"/>
      </w:rPr>
      <w:t>(update January 2026)</w:t>
    </w:r>
  </w:p>
  <w:p w14:paraId="1942AFD9" w14:textId="35A486E8" w:rsidR="00272F21" w:rsidRDefault="00272F21">
    <w:pPr>
      <w:pStyle w:val="Header"/>
    </w:pPr>
  </w:p>
  <w:p w14:paraId="43B18DD7" w14:textId="5477F6C4" w:rsidR="00233FA3" w:rsidRPr="00F70879" w:rsidRDefault="00233FA3" w:rsidP="00EE5F6B">
    <w:pPr>
      <w:pStyle w:val="Header"/>
      <w:tabs>
        <w:tab w:val="clear" w:pos="4680"/>
        <w:tab w:val="clear" w:pos="9360"/>
        <w:tab w:val="right" w:pos="13572"/>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9D74" w14:textId="77777777" w:rsidR="000F11D6" w:rsidRDefault="000F11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D101" w14:textId="77777777" w:rsidR="000F11D6" w:rsidRDefault="000F11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2E47" w14:textId="77777777" w:rsidR="000F11D6" w:rsidRDefault="000F1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FF20952"/>
    <w:lvl w:ilvl="0">
      <w:start w:val="1"/>
      <w:numFmt w:val="bullet"/>
      <w:pStyle w:val="CLSHeading2"/>
      <w:lvlText w:val=""/>
      <w:lvlJc w:val="left"/>
      <w:pPr>
        <w:tabs>
          <w:tab w:val="num" w:pos="360"/>
        </w:tabs>
        <w:ind w:left="360" w:hanging="360"/>
      </w:pPr>
      <w:rPr>
        <w:rFonts w:ascii="Symbol" w:hAnsi="Symbol" w:cs="Symbol" w:hint="default"/>
      </w:rPr>
    </w:lvl>
  </w:abstractNum>
  <w:abstractNum w:abstractNumId="1" w15:restartNumberingAfterBreak="0">
    <w:nsid w:val="04FE3F67"/>
    <w:multiLevelType w:val="hybridMultilevel"/>
    <w:tmpl w:val="210E9226"/>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 w15:restartNumberingAfterBreak="0">
    <w:nsid w:val="0A0C2546"/>
    <w:multiLevelType w:val="hybridMultilevel"/>
    <w:tmpl w:val="81668E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911A5B"/>
    <w:multiLevelType w:val="multilevel"/>
    <w:tmpl w:val="B9CE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9E0A0B"/>
    <w:multiLevelType w:val="hybridMultilevel"/>
    <w:tmpl w:val="ED126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371FB"/>
    <w:multiLevelType w:val="hybridMultilevel"/>
    <w:tmpl w:val="D41264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DF43D3"/>
    <w:multiLevelType w:val="hybridMultilevel"/>
    <w:tmpl w:val="C060CD22"/>
    <w:lvl w:ilvl="0" w:tplc="A2C26AB2">
      <w:numFmt w:val="bullet"/>
      <w:lvlText w:val="-"/>
      <w:lvlJc w:val="left"/>
      <w:pPr>
        <w:ind w:left="360" w:hanging="360"/>
      </w:pPr>
      <w:rPr>
        <w:rFonts w:ascii="Calibri" w:eastAsia="Times New Roman"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38D37CF"/>
    <w:multiLevelType w:val="hybridMultilevel"/>
    <w:tmpl w:val="9E48A72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165F5D0C"/>
    <w:multiLevelType w:val="hybridMultilevel"/>
    <w:tmpl w:val="CDC223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AA60264"/>
    <w:multiLevelType w:val="hybridMultilevel"/>
    <w:tmpl w:val="BBB8F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166DB"/>
    <w:multiLevelType w:val="hybridMultilevel"/>
    <w:tmpl w:val="5EE6FE5A"/>
    <w:lvl w:ilvl="0" w:tplc="10090001">
      <w:start w:val="1"/>
      <w:numFmt w:val="bullet"/>
      <w:lvlText w:val=""/>
      <w:lvlJc w:val="left"/>
      <w:pPr>
        <w:ind w:left="982" w:hanging="360"/>
      </w:pPr>
      <w:rPr>
        <w:rFonts w:ascii="Symbol" w:hAnsi="Symbol" w:hint="default"/>
      </w:rPr>
    </w:lvl>
    <w:lvl w:ilvl="1" w:tplc="10090003" w:tentative="1">
      <w:start w:val="1"/>
      <w:numFmt w:val="bullet"/>
      <w:lvlText w:val="o"/>
      <w:lvlJc w:val="left"/>
      <w:pPr>
        <w:ind w:left="1702" w:hanging="360"/>
      </w:pPr>
      <w:rPr>
        <w:rFonts w:ascii="Courier New" w:hAnsi="Courier New" w:cs="Courier New" w:hint="default"/>
      </w:rPr>
    </w:lvl>
    <w:lvl w:ilvl="2" w:tplc="10090005" w:tentative="1">
      <w:start w:val="1"/>
      <w:numFmt w:val="bullet"/>
      <w:lvlText w:val=""/>
      <w:lvlJc w:val="left"/>
      <w:pPr>
        <w:ind w:left="2422" w:hanging="360"/>
      </w:pPr>
      <w:rPr>
        <w:rFonts w:ascii="Wingdings" w:hAnsi="Wingdings" w:hint="default"/>
      </w:rPr>
    </w:lvl>
    <w:lvl w:ilvl="3" w:tplc="10090001" w:tentative="1">
      <w:start w:val="1"/>
      <w:numFmt w:val="bullet"/>
      <w:lvlText w:val=""/>
      <w:lvlJc w:val="left"/>
      <w:pPr>
        <w:ind w:left="3142" w:hanging="360"/>
      </w:pPr>
      <w:rPr>
        <w:rFonts w:ascii="Symbol" w:hAnsi="Symbol" w:hint="default"/>
      </w:rPr>
    </w:lvl>
    <w:lvl w:ilvl="4" w:tplc="10090003" w:tentative="1">
      <w:start w:val="1"/>
      <w:numFmt w:val="bullet"/>
      <w:lvlText w:val="o"/>
      <w:lvlJc w:val="left"/>
      <w:pPr>
        <w:ind w:left="3862" w:hanging="360"/>
      </w:pPr>
      <w:rPr>
        <w:rFonts w:ascii="Courier New" w:hAnsi="Courier New" w:cs="Courier New" w:hint="default"/>
      </w:rPr>
    </w:lvl>
    <w:lvl w:ilvl="5" w:tplc="10090005" w:tentative="1">
      <w:start w:val="1"/>
      <w:numFmt w:val="bullet"/>
      <w:lvlText w:val=""/>
      <w:lvlJc w:val="left"/>
      <w:pPr>
        <w:ind w:left="4582" w:hanging="360"/>
      </w:pPr>
      <w:rPr>
        <w:rFonts w:ascii="Wingdings" w:hAnsi="Wingdings" w:hint="default"/>
      </w:rPr>
    </w:lvl>
    <w:lvl w:ilvl="6" w:tplc="10090001" w:tentative="1">
      <w:start w:val="1"/>
      <w:numFmt w:val="bullet"/>
      <w:lvlText w:val=""/>
      <w:lvlJc w:val="left"/>
      <w:pPr>
        <w:ind w:left="5302" w:hanging="360"/>
      </w:pPr>
      <w:rPr>
        <w:rFonts w:ascii="Symbol" w:hAnsi="Symbol" w:hint="default"/>
      </w:rPr>
    </w:lvl>
    <w:lvl w:ilvl="7" w:tplc="10090003" w:tentative="1">
      <w:start w:val="1"/>
      <w:numFmt w:val="bullet"/>
      <w:lvlText w:val="o"/>
      <w:lvlJc w:val="left"/>
      <w:pPr>
        <w:ind w:left="6022" w:hanging="360"/>
      </w:pPr>
      <w:rPr>
        <w:rFonts w:ascii="Courier New" w:hAnsi="Courier New" w:cs="Courier New" w:hint="default"/>
      </w:rPr>
    </w:lvl>
    <w:lvl w:ilvl="8" w:tplc="10090005" w:tentative="1">
      <w:start w:val="1"/>
      <w:numFmt w:val="bullet"/>
      <w:lvlText w:val=""/>
      <w:lvlJc w:val="left"/>
      <w:pPr>
        <w:ind w:left="6742" w:hanging="360"/>
      </w:pPr>
      <w:rPr>
        <w:rFonts w:ascii="Wingdings" w:hAnsi="Wingdings" w:hint="default"/>
      </w:rPr>
    </w:lvl>
  </w:abstractNum>
  <w:abstractNum w:abstractNumId="11" w15:restartNumberingAfterBreak="0">
    <w:nsid w:val="28E64C27"/>
    <w:multiLevelType w:val="multilevel"/>
    <w:tmpl w:val="5D44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165049"/>
    <w:multiLevelType w:val="hybridMultilevel"/>
    <w:tmpl w:val="933E2FE4"/>
    <w:lvl w:ilvl="0" w:tplc="0030A46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FB334B5"/>
    <w:multiLevelType w:val="hybridMultilevel"/>
    <w:tmpl w:val="5D781998"/>
    <w:lvl w:ilvl="0" w:tplc="2E222AA4">
      <w:start w:val="1"/>
      <w:numFmt w:val="bullet"/>
      <w:lvlText w:val=""/>
      <w:lvlJc w:val="left"/>
      <w:pPr>
        <w:ind w:left="927" w:hanging="360"/>
      </w:pPr>
      <w:rPr>
        <w:rFonts w:ascii="Wingdings 2" w:eastAsia="Times New Roman" w:hAnsi="Wingdings 2" w:cs="Times New Roman"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4" w15:restartNumberingAfterBreak="0">
    <w:nsid w:val="3099156B"/>
    <w:multiLevelType w:val="hybridMultilevel"/>
    <w:tmpl w:val="9D60D6F4"/>
    <w:lvl w:ilvl="0" w:tplc="1009000F">
      <w:start w:val="1"/>
      <w:numFmt w:val="decimal"/>
      <w:lvlText w:val="%1."/>
      <w:lvlJc w:val="left"/>
      <w:pPr>
        <w:ind w:left="982" w:hanging="360"/>
      </w:pPr>
      <w:rPr>
        <w:rFonts w:hint="default"/>
      </w:rPr>
    </w:lvl>
    <w:lvl w:ilvl="1" w:tplc="10090003" w:tentative="1">
      <w:start w:val="1"/>
      <w:numFmt w:val="bullet"/>
      <w:lvlText w:val="o"/>
      <w:lvlJc w:val="left"/>
      <w:pPr>
        <w:ind w:left="1702" w:hanging="360"/>
      </w:pPr>
      <w:rPr>
        <w:rFonts w:ascii="Courier New" w:hAnsi="Courier New" w:cs="Courier New" w:hint="default"/>
      </w:rPr>
    </w:lvl>
    <w:lvl w:ilvl="2" w:tplc="10090005" w:tentative="1">
      <w:start w:val="1"/>
      <w:numFmt w:val="bullet"/>
      <w:lvlText w:val=""/>
      <w:lvlJc w:val="left"/>
      <w:pPr>
        <w:ind w:left="2422" w:hanging="360"/>
      </w:pPr>
      <w:rPr>
        <w:rFonts w:ascii="Wingdings" w:hAnsi="Wingdings" w:hint="default"/>
      </w:rPr>
    </w:lvl>
    <w:lvl w:ilvl="3" w:tplc="10090001" w:tentative="1">
      <w:start w:val="1"/>
      <w:numFmt w:val="bullet"/>
      <w:lvlText w:val=""/>
      <w:lvlJc w:val="left"/>
      <w:pPr>
        <w:ind w:left="3142" w:hanging="360"/>
      </w:pPr>
      <w:rPr>
        <w:rFonts w:ascii="Symbol" w:hAnsi="Symbol" w:hint="default"/>
      </w:rPr>
    </w:lvl>
    <w:lvl w:ilvl="4" w:tplc="10090003" w:tentative="1">
      <w:start w:val="1"/>
      <w:numFmt w:val="bullet"/>
      <w:lvlText w:val="o"/>
      <w:lvlJc w:val="left"/>
      <w:pPr>
        <w:ind w:left="3862" w:hanging="360"/>
      </w:pPr>
      <w:rPr>
        <w:rFonts w:ascii="Courier New" w:hAnsi="Courier New" w:cs="Courier New" w:hint="default"/>
      </w:rPr>
    </w:lvl>
    <w:lvl w:ilvl="5" w:tplc="10090005" w:tentative="1">
      <w:start w:val="1"/>
      <w:numFmt w:val="bullet"/>
      <w:lvlText w:val=""/>
      <w:lvlJc w:val="left"/>
      <w:pPr>
        <w:ind w:left="4582" w:hanging="360"/>
      </w:pPr>
      <w:rPr>
        <w:rFonts w:ascii="Wingdings" w:hAnsi="Wingdings" w:hint="default"/>
      </w:rPr>
    </w:lvl>
    <w:lvl w:ilvl="6" w:tplc="10090001" w:tentative="1">
      <w:start w:val="1"/>
      <w:numFmt w:val="bullet"/>
      <w:lvlText w:val=""/>
      <w:lvlJc w:val="left"/>
      <w:pPr>
        <w:ind w:left="5302" w:hanging="360"/>
      </w:pPr>
      <w:rPr>
        <w:rFonts w:ascii="Symbol" w:hAnsi="Symbol" w:hint="default"/>
      </w:rPr>
    </w:lvl>
    <w:lvl w:ilvl="7" w:tplc="10090003" w:tentative="1">
      <w:start w:val="1"/>
      <w:numFmt w:val="bullet"/>
      <w:lvlText w:val="o"/>
      <w:lvlJc w:val="left"/>
      <w:pPr>
        <w:ind w:left="6022" w:hanging="360"/>
      </w:pPr>
      <w:rPr>
        <w:rFonts w:ascii="Courier New" w:hAnsi="Courier New" w:cs="Courier New" w:hint="default"/>
      </w:rPr>
    </w:lvl>
    <w:lvl w:ilvl="8" w:tplc="10090005" w:tentative="1">
      <w:start w:val="1"/>
      <w:numFmt w:val="bullet"/>
      <w:lvlText w:val=""/>
      <w:lvlJc w:val="left"/>
      <w:pPr>
        <w:ind w:left="6742" w:hanging="360"/>
      </w:pPr>
      <w:rPr>
        <w:rFonts w:ascii="Wingdings" w:hAnsi="Wingdings" w:hint="default"/>
      </w:rPr>
    </w:lvl>
  </w:abstractNum>
  <w:abstractNum w:abstractNumId="15" w15:restartNumberingAfterBreak="0">
    <w:nsid w:val="309C75FD"/>
    <w:multiLevelType w:val="hybridMultilevel"/>
    <w:tmpl w:val="FA927B6C"/>
    <w:lvl w:ilvl="0" w:tplc="C09CA086">
      <w:start w:val="1"/>
      <w:numFmt w:val="bullet"/>
      <w:lvlText w:val=""/>
      <w:lvlJc w:val="left"/>
      <w:pPr>
        <w:ind w:left="720" w:hanging="360"/>
      </w:pPr>
      <w:rPr>
        <w:rFonts w:ascii="Symbol" w:hAnsi="Symbol" w:hint="default"/>
      </w:rPr>
    </w:lvl>
    <w:lvl w:ilvl="1" w:tplc="DC70309E">
      <w:start w:val="1"/>
      <w:numFmt w:val="bullet"/>
      <w:lvlText w:val="o"/>
      <w:lvlJc w:val="left"/>
      <w:pPr>
        <w:ind w:left="1440" w:hanging="360"/>
      </w:pPr>
      <w:rPr>
        <w:rFonts w:ascii="Courier New" w:hAnsi="Courier New" w:hint="default"/>
      </w:rPr>
    </w:lvl>
    <w:lvl w:ilvl="2" w:tplc="AABC5A74">
      <w:start w:val="1"/>
      <w:numFmt w:val="bullet"/>
      <w:lvlText w:val=""/>
      <w:lvlJc w:val="left"/>
      <w:pPr>
        <w:ind w:left="2160" w:hanging="360"/>
      </w:pPr>
      <w:rPr>
        <w:rFonts w:ascii="Wingdings" w:hAnsi="Wingdings" w:hint="default"/>
      </w:rPr>
    </w:lvl>
    <w:lvl w:ilvl="3" w:tplc="6B785046">
      <w:start w:val="1"/>
      <w:numFmt w:val="bullet"/>
      <w:lvlText w:val=""/>
      <w:lvlJc w:val="left"/>
      <w:pPr>
        <w:ind w:left="2880" w:hanging="360"/>
      </w:pPr>
      <w:rPr>
        <w:rFonts w:ascii="Symbol" w:hAnsi="Symbol" w:hint="default"/>
      </w:rPr>
    </w:lvl>
    <w:lvl w:ilvl="4" w:tplc="FEF20CD6">
      <w:start w:val="1"/>
      <w:numFmt w:val="bullet"/>
      <w:lvlText w:val="o"/>
      <w:lvlJc w:val="left"/>
      <w:pPr>
        <w:ind w:left="3600" w:hanging="360"/>
      </w:pPr>
      <w:rPr>
        <w:rFonts w:ascii="Courier New" w:hAnsi="Courier New" w:hint="default"/>
      </w:rPr>
    </w:lvl>
    <w:lvl w:ilvl="5" w:tplc="D8CCA6A4">
      <w:start w:val="1"/>
      <w:numFmt w:val="bullet"/>
      <w:lvlText w:val=""/>
      <w:lvlJc w:val="left"/>
      <w:pPr>
        <w:ind w:left="4320" w:hanging="360"/>
      </w:pPr>
      <w:rPr>
        <w:rFonts w:ascii="Wingdings" w:hAnsi="Wingdings" w:hint="default"/>
      </w:rPr>
    </w:lvl>
    <w:lvl w:ilvl="6" w:tplc="65583AE0">
      <w:start w:val="1"/>
      <w:numFmt w:val="bullet"/>
      <w:lvlText w:val=""/>
      <w:lvlJc w:val="left"/>
      <w:pPr>
        <w:ind w:left="5040" w:hanging="360"/>
      </w:pPr>
      <w:rPr>
        <w:rFonts w:ascii="Symbol" w:hAnsi="Symbol" w:hint="default"/>
      </w:rPr>
    </w:lvl>
    <w:lvl w:ilvl="7" w:tplc="0E4021CE">
      <w:start w:val="1"/>
      <w:numFmt w:val="bullet"/>
      <w:lvlText w:val="o"/>
      <w:lvlJc w:val="left"/>
      <w:pPr>
        <w:ind w:left="5760" w:hanging="360"/>
      </w:pPr>
      <w:rPr>
        <w:rFonts w:ascii="Courier New" w:hAnsi="Courier New" w:hint="default"/>
      </w:rPr>
    </w:lvl>
    <w:lvl w:ilvl="8" w:tplc="53E0335C">
      <w:start w:val="1"/>
      <w:numFmt w:val="bullet"/>
      <w:lvlText w:val=""/>
      <w:lvlJc w:val="left"/>
      <w:pPr>
        <w:ind w:left="6480" w:hanging="360"/>
      </w:pPr>
      <w:rPr>
        <w:rFonts w:ascii="Wingdings" w:hAnsi="Wingdings" w:hint="default"/>
      </w:rPr>
    </w:lvl>
  </w:abstractNum>
  <w:abstractNum w:abstractNumId="16" w15:restartNumberingAfterBreak="0">
    <w:nsid w:val="31E2763B"/>
    <w:multiLevelType w:val="hybridMultilevel"/>
    <w:tmpl w:val="9356F4E2"/>
    <w:lvl w:ilvl="0" w:tplc="1009000F">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249559E"/>
    <w:multiLevelType w:val="hybridMultilevel"/>
    <w:tmpl w:val="A790C37A"/>
    <w:lvl w:ilvl="0" w:tplc="DB528822">
      <w:numFmt w:val="bullet"/>
      <w:lvlText w:val=""/>
      <w:lvlJc w:val="left"/>
      <w:pPr>
        <w:ind w:left="830" w:hanging="360"/>
      </w:pPr>
      <w:rPr>
        <w:rFonts w:ascii="Symbol" w:eastAsia="Symbol" w:hAnsi="Symbol" w:cs="Symbol" w:hint="default"/>
        <w:w w:val="100"/>
        <w:sz w:val="22"/>
        <w:szCs w:val="22"/>
        <w:lang w:val="en-US" w:eastAsia="en-US" w:bidi="en-US"/>
      </w:rPr>
    </w:lvl>
    <w:lvl w:ilvl="1" w:tplc="1A50CD10">
      <w:numFmt w:val="bullet"/>
      <w:lvlText w:val="•"/>
      <w:lvlJc w:val="left"/>
      <w:pPr>
        <w:ind w:left="1338" w:hanging="360"/>
      </w:pPr>
      <w:rPr>
        <w:rFonts w:hint="default"/>
        <w:lang w:val="en-US" w:eastAsia="en-US" w:bidi="en-US"/>
      </w:rPr>
    </w:lvl>
    <w:lvl w:ilvl="2" w:tplc="64F0BD16">
      <w:numFmt w:val="bullet"/>
      <w:lvlText w:val="•"/>
      <w:lvlJc w:val="left"/>
      <w:pPr>
        <w:ind w:left="1837" w:hanging="360"/>
      </w:pPr>
      <w:rPr>
        <w:rFonts w:hint="default"/>
        <w:lang w:val="en-US" w:eastAsia="en-US" w:bidi="en-US"/>
      </w:rPr>
    </w:lvl>
    <w:lvl w:ilvl="3" w:tplc="A97C99BC">
      <w:numFmt w:val="bullet"/>
      <w:lvlText w:val="•"/>
      <w:lvlJc w:val="left"/>
      <w:pPr>
        <w:ind w:left="2336" w:hanging="360"/>
      </w:pPr>
      <w:rPr>
        <w:rFonts w:hint="default"/>
        <w:lang w:val="en-US" w:eastAsia="en-US" w:bidi="en-US"/>
      </w:rPr>
    </w:lvl>
    <w:lvl w:ilvl="4" w:tplc="710436B8">
      <w:numFmt w:val="bullet"/>
      <w:lvlText w:val="•"/>
      <w:lvlJc w:val="left"/>
      <w:pPr>
        <w:ind w:left="2835" w:hanging="360"/>
      </w:pPr>
      <w:rPr>
        <w:rFonts w:hint="default"/>
        <w:lang w:val="en-US" w:eastAsia="en-US" w:bidi="en-US"/>
      </w:rPr>
    </w:lvl>
    <w:lvl w:ilvl="5" w:tplc="7B4EFA88">
      <w:numFmt w:val="bullet"/>
      <w:lvlText w:val="•"/>
      <w:lvlJc w:val="left"/>
      <w:pPr>
        <w:ind w:left="3334" w:hanging="360"/>
      </w:pPr>
      <w:rPr>
        <w:rFonts w:hint="default"/>
        <w:lang w:val="en-US" w:eastAsia="en-US" w:bidi="en-US"/>
      </w:rPr>
    </w:lvl>
    <w:lvl w:ilvl="6" w:tplc="D48224AC">
      <w:numFmt w:val="bullet"/>
      <w:lvlText w:val="•"/>
      <w:lvlJc w:val="left"/>
      <w:pPr>
        <w:ind w:left="3832" w:hanging="360"/>
      </w:pPr>
      <w:rPr>
        <w:rFonts w:hint="default"/>
        <w:lang w:val="en-US" w:eastAsia="en-US" w:bidi="en-US"/>
      </w:rPr>
    </w:lvl>
    <w:lvl w:ilvl="7" w:tplc="40A69B2C">
      <w:numFmt w:val="bullet"/>
      <w:lvlText w:val="•"/>
      <w:lvlJc w:val="left"/>
      <w:pPr>
        <w:ind w:left="4331" w:hanging="360"/>
      </w:pPr>
      <w:rPr>
        <w:rFonts w:hint="default"/>
        <w:lang w:val="en-US" w:eastAsia="en-US" w:bidi="en-US"/>
      </w:rPr>
    </w:lvl>
    <w:lvl w:ilvl="8" w:tplc="4C7A3432">
      <w:numFmt w:val="bullet"/>
      <w:lvlText w:val="•"/>
      <w:lvlJc w:val="left"/>
      <w:pPr>
        <w:ind w:left="4830" w:hanging="360"/>
      </w:pPr>
      <w:rPr>
        <w:rFonts w:hint="default"/>
        <w:lang w:val="en-US" w:eastAsia="en-US" w:bidi="en-US"/>
      </w:rPr>
    </w:lvl>
  </w:abstractNum>
  <w:abstractNum w:abstractNumId="18" w15:restartNumberingAfterBreak="0">
    <w:nsid w:val="326747F2"/>
    <w:multiLevelType w:val="hybridMultilevel"/>
    <w:tmpl w:val="44E21EAA"/>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36B16355"/>
    <w:multiLevelType w:val="hybridMultilevel"/>
    <w:tmpl w:val="B7CEE77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7C36B52"/>
    <w:multiLevelType w:val="hybridMultilevel"/>
    <w:tmpl w:val="645ED826"/>
    <w:lvl w:ilvl="0" w:tplc="73F883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7D06983"/>
    <w:multiLevelType w:val="multilevel"/>
    <w:tmpl w:val="0EA8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4A28E1"/>
    <w:multiLevelType w:val="hybridMultilevel"/>
    <w:tmpl w:val="F52E9656"/>
    <w:lvl w:ilvl="0" w:tplc="DCAA2394">
      <w:start w:val="1"/>
      <w:numFmt w:val="bullet"/>
      <w:lvlText w:val="•"/>
      <w:lvlJc w:val="left"/>
      <w:pPr>
        <w:tabs>
          <w:tab w:val="num" w:pos="720"/>
        </w:tabs>
        <w:ind w:left="720" w:hanging="360"/>
      </w:pPr>
      <w:rPr>
        <w:rFonts w:ascii="Arial" w:hAnsi="Arial" w:hint="default"/>
      </w:rPr>
    </w:lvl>
    <w:lvl w:ilvl="1" w:tplc="587E51F6">
      <w:numFmt w:val="bullet"/>
      <w:lvlText w:val="•"/>
      <w:lvlJc w:val="left"/>
      <w:pPr>
        <w:tabs>
          <w:tab w:val="num" w:pos="1440"/>
        </w:tabs>
        <w:ind w:left="1440" w:hanging="360"/>
      </w:pPr>
      <w:rPr>
        <w:rFonts w:ascii="Arial" w:hAnsi="Arial" w:hint="default"/>
      </w:rPr>
    </w:lvl>
    <w:lvl w:ilvl="2" w:tplc="CB46B48E" w:tentative="1">
      <w:start w:val="1"/>
      <w:numFmt w:val="bullet"/>
      <w:lvlText w:val="•"/>
      <w:lvlJc w:val="left"/>
      <w:pPr>
        <w:tabs>
          <w:tab w:val="num" w:pos="2160"/>
        </w:tabs>
        <w:ind w:left="2160" w:hanging="360"/>
      </w:pPr>
      <w:rPr>
        <w:rFonts w:ascii="Arial" w:hAnsi="Arial" w:hint="default"/>
      </w:rPr>
    </w:lvl>
    <w:lvl w:ilvl="3" w:tplc="2C4A6972" w:tentative="1">
      <w:start w:val="1"/>
      <w:numFmt w:val="bullet"/>
      <w:lvlText w:val="•"/>
      <w:lvlJc w:val="left"/>
      <w:pPr>
        <w:tabs>
          <w:tab w:val="num" w:pos="2880"/>
        </w:tabs>
        <w:ind w:left="2880" w:hanging="360"/>
      </w:pPr>
      <w:rPr>
        <w:rFonts w:ascii="Arial" w:hAnsi="Arial" w:hint="default"/>
      </w:rPr>
    </w:lvl>
    <w:lvl w:ilvl="4" w:tplc="D854AF66" w:tentative="1">
      <w:start w:val="1"/>
      <w:numFmt w:val="bullet"/>
      <w:lvlText w:val="•"/>
      <w:lvlJc w:val="left"/>
      <w:pPr>
        <w:tabs>
          <w:tab w:val="num" w:pos="3600"/>
        </w:tabs>
        <w:ind w:left="3600" w:hanging="360"/>
      </w:pPr>
      <w:rPr>
        <w:rFonts w:ascii="Arial" w:hAnsi="Arial" w:hint="default"/>
      </w:rPr>
    </w:lvl>
    <w:lvl w:ilvl="5" w:tplc="59E28D48" w:tentative="1">
      <w:start w:val="1"/>
      <w:numFmt w:val="bullet"/>
      <w:lvlText w:val="•"/>
      <w:lvlJc w:val="left"/>
      <w:pPr>
        <w:tabs>
          <w:tab w:val="num" w:pos="4320"/>
        </w:tabs>
        <w:ind w:left="4320" w:hanging="360"/>
      </w:pPr>
      <w:rPr>
        <w:rFonts w:ascii="Arial" w:hAnsi="Arial" w:hint="default"/>
      </w:rPr>
    </w:lvl>
    <w:lvl w:ilvl="6" w:tplc="813A3522" w:tentative="1">
      <w:start w:val="1"/>
      <w:numFmt w:val="bullet"/>
      <w:lvlText w:val="•"/>
      <w:lvlJc w:val="left"/>
      <w:pPr>
        <w:tabs>
          <w:tab w:val="num" w:pos="5040"/>
        </w:tabs>
        <w:ind w:left="5040" w:hanging="360"/>
      </w:pPr>
      <w:rPr>
        <w:rFonts w:ascii="Arial" w:hAnsi="Arial" w:hint="default"/>
      </w:rPr>
    </w:lvl>
    <w:lvl w:ilvl="7" w:tplc="B23087B0" w:tentative="1">
      <w:start w:val="1"/>
      <w:numFmt w:val="bullet"/>
      <w:lvlText w:val="•"/>
      <w:lvlJc w:val="left"/>
      <w:pPr>
        <w:tabs>
          <w:tab w:val="num" w:pos="5760"/>
        </w:tabs>
        <w:ind w:left="5760" w:hanging="360"/>
      </w:pPr>
      <w:rPr>
        <w:rFonts w:ascii="Arial" w:hAnsi="Arial" w:hint="default"/>
      </w:rPr>
    </w:lvl>
    <w:lvl w:ilvl="8" w:tplc="FB8AAAB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9081FE9"/>
    <w:multiLevelType w:val="hybridMultilevel"/>
    <w:tmpl w:val="A540383C"/>
    <w:lvl w:ilvl="0" w:tplc="10090001">
      <w:start w:val="1"/>
      <w:numFmt w:val="bullet"/>
      <w:lvlText w:val=""/>
      <w:lvlJc w:val="left"/>
      <w:pPr>
        <w:ind w:left="982" w:hanging="360"/>
      </w:pPr>
      <w:rPr>
        <w:rFonts w:ascii="Symbol" w:hAnsi="Symbol" w:hint="default"/>
      </w:rPr>
    </w:lvl>
    <w:lvl w:ilvl="1" w:tplc="10090003" w:tentative="1">
      <w:start w:val="1"/>
      <w:numFmt w:val="bullet"/>
      <w:lvlText w:val="o"/>
      <w:lvlJc w:val="left"/>
      <w:pPr>
        <w:ind w:left="1702" w:hanging="360"/>
      </w:pPr>
      <w:rPr>
        <w:rFonts w:ascii="Courier New" w:hAnsi="Courier New" w:cs="Courier New" w:hint="default"/>
      </w:rPr>
    </w:lvl>
    <w:lvl w:ilvl="2" w:tplc="10090005" w:tentative="1">
      <w:start w:val="1"/>
      <w:numFmt w:val="bullet"/>
      <w:lvlText w:val=""/>
      <w:lvlJc w:val="left"/>
      <w:pPr>
        <w:ind w:left="2422" w:hanging="360"/>
      </w:pPr>
      <w:rPr>
        <w:rFonts w:ascii="Wingdings" w:hAnsi="Wingdings" w:hint="default"/>
      </w:rPr>
    </w:lvl>
    <w:lvl w:ilvl="3" w:tplc="10090001" w:tentative="1">
      <w:start w:val="1"/>
      <w:numFmt w:val="bullet"/>
      <w:lvlText w:val=""/>
      <w:lvlJc w:val="left"/>
      <w:pPr>
        <w:ind w:left="3142" w:hanging="360"/>
      </w:pPr>
      <w:rPr>
        <w:rFonts w:ascii="Symbol" w:hAnsi="Symbol" w:hint="default"/>
      </w:rPr>
    </w:lvl>
    <w:lvl w:ilvl="4" w:tplc="10090003" w:tentative="1">
      <w:start w:val="1"/>
      <w:numFmt w:val="bullet"/>
      <w:lvlText w:val="o"/>
      <w:lvlJc w:val="left"/>
      <w:pPr>
        <w:ind w:left="3862" w:hanging="360"/>
      </w:pPr>
      <w:rPr>
        <w:rFonts w:ascii="Courier New" w:hAnsi="Courier New" w:cs="Courier New" w:hint="default"/>
      </w:rPr>
    </w:lvl>
    <w:lvl w:ilvl="5" w:tplc="10090005" w:tentative="1">
      <w:start w:val="1"/>
      <w:numFmt w:val="bullet"/>
      <w:lvlText w:val=""/>
      <w:lvlJc w:val="left"/>
      <w:pPr>
        <w:ind w:left="4582" w:hanging="360"/>
      </w:pPr>
      <w:rPr>
        <w:rFonts w:ascii="Wingdings" w:hAnsi="Wingdings" w:hint="default"/>
      </w:rPr>
    </w:lvl>
    <w:lvl w:ilvl="6" w:tplc="10090001" w:tentative="1">
      <w:start w:val="1"/>
      <w:numFmt w:val="bullet"/>
      <w:lvlText w:val=""/>
      <w:lvlJc w:val="left"/>
      <w:pPr>
        <w:ind w:left="5302" w:hanging="360"/>
      </w:pPr>
      <w:rPr>
        <w:rFonts w:ascii="Symbol" w:hAnsi="Symbol" w:hint="default"/>
      </w:rPr>
    </w:lvl>
    <w:lvl w:ilvl="7" w:tplc="10090003" w:tentative="1">
      <w:start w:val="1"/>
      <w:numFmt w:val="bullet"/>
      <w:lvlText w:val="o"/>
      <w:lvlJc w:val="left"/>
      <w:pPr>
        <w:ind w:left="6022" w:hanging="360"/>
      </w:pPr>
      <w:rPr>
        <w:rFonts w:ascii="Courier New" w:hAnsi="Courier New" w:cs="Courier New" w:hint="default"/>
      </w:rPr>
    </w:lvl>
    <w:lvl w:ilvl="8" w:tplc="10090005" w:tentative="1">
      <w:start w:val="1"/>
      <w:numFmt w:val="bullet"/>
      <w:lvlText w:val=""/>
      <w:lvlJc w:val="left"/>
      <w:pPr>
        <w:ind w:left="6742" w:hanging="360"/>
      </w:pPr>
      <w:rPr>
        <w:rFonts w:ascii="Wingdings" w:hAnsi="Wingdings" w:hint="default"/>
      </w:rPr>
    </w:lvl>
  </w:abstractNum>
  <w:abstractNum w:abstractNumId="24" w15:restartNumberingAfterBreak="0">
    <w:nsid w:val="3AEF1473"/>
    <w:multiLevelType w:val="hybridMultilevel"/>
    <w:tmpl w:val="259A0E0A"/>
    <w:lvl w:ilvl="0" w:tplc="10090001">
      <w:start w:val="6"/>
      <w:numFmt w:val="bullet"/>
      <w:lvlText w:val=""/>
      <w:lvlJc w:val="left"/>
      <w:pPr>
        <w:ind w:left="720" w:hanging="360"/>
      </w:pPr>
      <w:rPr>
        <w:rFonts w:ascii="Symbol" w:eastAsia="Times New Roman" w:hAnsi="Symbol" w:cs="Times New Roman"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23E0BA5"/>
    <w:multiLevelType w:val="hybridMultilevel"/>
    <w:tmpl w:val="BBD6B2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45CC560A"/>
    <w:multiLevelType w:val="multilevel"/>
    <w:tmpl w:val="27F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3639BF"/>
    <w:multiLevelType w:val="hybridMultilevel"/>
    <w:tmpl w:val="15304F0E"/>
    <w:lvl w:ilvl="0" w:tplc="6DA85CDE">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FC27EF4"/>
    <w:multiLevelType w:val="hybridMultilevel"/>
    <w:tmpl w:val="709EF5EE"/>
    <w:lvl w:ilvl="0" w:tplc="73F883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03667ED"/>
    <w:multiLevelType w:val="multilevel"/>
    <w:tmpl w:val="855A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D73C63"/>
    <w:multiLevelType w:val="hybridMultilevel"/>
    <w:tmpl w:val="E3F26F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4E519D3"/>
    <w:multiLevelType w:val="hybridMultilevel"/>
    <w:tmpl w:val="B14062F2"/>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8E34C91"/>
    <w:multiLevelType w:val="hybridMultilevel"/>
    <w:tmpl w:val="142A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F1530B"/>
    <w:multiLevelType w:val="hybridMultilevel"/>
    <w:tmpl w:val="11FC6C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B215589"/>
    <w:multiLevelType w:val="hybridMultilevel"/>
    <w:tmpl w:val="9A44C016"/>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C876E90"/>
    <w:multiLevelType w:val="hybridMultilevel"/>
    <w:tmpl w:val="C1A200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DED0FA6"/>
    <w:multiLevelType w:val="hybridMultilevel"/>
    <w:tmpl w:val="B516A6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7" w15:restartNumberingAfterBreak="0">
    <w:nsid w:val="60CE15DE"/>
    <w:multiLevelType w:val="hybridMultilevel"/>
    <w:tmpl w:val="6D04D25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8" w15:restartNumberingAfterBreak="0">
    <w:nsid w:val="62F64E2B"/>
    <w:multiLevelType w:val="hybridMultilevel"/>
    <w:tmpl w:val="0BF06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80E2DA7"/>
    <w:multiLevelType w:val="multilevel"/>
    <w:tmpl w:val="572E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D14E19"/>
    <w:multiLevelType w:val="hybridMultilevel"/>
    <w:tmpl w:val="B8CC06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A36691A"/>
    <w:multiLevelType w:val="hybridMultilevel"/>
    <w:tmpl w:val="945AEDE2"/>
    <w:lvl w:ilvl="0" w:tplc="2E222AA4">
      <w:start w:val="1"/>
      <w:numFmt w:val="bullet"/>
      <w:lvlText w:val=""/>
      <w:lvlJc w:val="left"/>
      <w:pPr>
        <w:ind w:left="927" w:hanging="360"/>
      </w:pPr>
      <w:rPr>
        <w:rFonts w:ascii="Wingdings 2" w:eastAsia="Times New Roman" w:hAnsi="Wingdings 2"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1C25F3B"/>
    <w:multiLevelType w:val="multilevel"/>
    <w:tmpl w:val="2548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634F8C"/>
    <w:multiLevelType w:val="hybridMultilevel"/>
    <w:tmpl w:val="D0C242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78D26CEF"/>
    <w:multiLevelType w:val="hybridMultilevel"/>
    <w:tmpl w:val="FA7292E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5" w15:restartNumberingAfterBreak="0">
    <w:nsid w:val="7C1C1642"/>
    <w:multiLevelType w:val="multilevel"/>
    <w:tmpl w:val="17E0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D645E2"/>
    <w:multiLevelType w:val="multilevel"/>
    <w:tmpl w:val="778E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5850220">
    <w:abstractNumId w:val="0"/>
  </w:num>
  <w:num w:numId="2" w16cid:durableId="192884265">
    <w:abstractNumId w:val="22"/>
  </w:num>
  <w:num w:numId="3" w16cid:durableId="1509641552">
    <w:abstractNumId w:val="30"/>
  </w:num>
  <w:num w:numId="4" w16cid:durableId="1893998992">
    <w:abstractNumId w:val="1"/>
  </w:num>
  <w:num w:numId="5" w16cid:durableId="1078556531">
    <w:abstractNumId w:val="27"/>
  </w:num>
  <w:num w:numId="6" w16cid:durableId="1801267360">
    <w:abstractNumId w:val="31"/>
  </w:num>
  <w:num w:numId="7" w16cid:durableId="1428115290">
    <w:abstractNumId w:val="19"/>
  </w:num>
  <w:num w:numId="8" w16cid:durableId="529880032">
    <w:abstractNumId w:val="40"/>
  </w:num>
  <w:num w:numId="9" w16cid:durableId="133253538">
    <w:abstractNumId w:val="20"/>
  </w:num>
  <w:num w:numId="10" w16cid:durableId="1605068059">
    <w:abstractNumId w:val="28"/>
  </w:num>
  <w:num w:numId="11" w16cid:durableId="1048647906">
    <w:abstractNumId w:val="33"/>
  </w:num>
  <w:num w:numId="12" w16cid:durableId="340667615">
    <w:abstractNumId w:val="13"/>
  </w:num>
  <w:num w:numId="13" w16cid:durableId="1835605548">
    <w:abstractNumId w:val="41"/>
  </w:num>
  <w:num w:numId="14" w16cid:durableId="420296537">
    <w:abstractNumId w:val="34"/>
  </w:num>
  <w:num w:numId="15" w16cid:durableId="929045456">
    <w:abstractNumId w:val="38"/>
  </w:num>
  <w:num w:numId="16" w16cid:durableId="1766606837">
    <w:abstractNumId w:val="35"/>
  </w:num>
  <w:num w:numId="17" w16cid:durableId="2089501817">
    <w:abstractNumId w:val="23"/>
  </w:num>
  <w:num w:numId="18" w16cid:durableId="1584489779">
    <w:abstractNumId w:val="14"/>
  </w:num>
  <w:num w:numId="19" w16cid:durableId="951596758">
    <w:abstractNumId w:val="10"/>
  </w:num>
  <w:num w:numId="20" w16cid:durableId="16540064">
    <w:abstractNumId w:val="24"/>
  </w:num>
  <w:num w:numId="21" w16cid:durableId="72631656">
    <w:abstractNumId w:val="12"/>
  </w:num>
  <w:num w:numId="22" w16cid:durableId="155534996">
    <w:abstractNumId w:val="8"/>
  </w:num>
  <w:num w:numId="23" w16cid:durableId="959192062">
    <w:abstractNumId w:val="36"/>
  </w:num>
  <w:num w:numId="24" w16cid:durableId="18834429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13513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9536402">
    <w:abstractNumId w:val="5"/>
  </w:num>
  <w:num w:numId="27" w16cid:durableId="1081758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1631762">
    <w:abstractNumId w:val="7"/>
  </w:num>
  <w:num w:numId="29" w16cid:durableId="1119647803">
    <w:abstractNumId w:val="2"/>
  </w:num>
  <w:num w:numId="30" w16cid:durableId="470172661">
    <w:abstractNumId w:val="16"/>
  </w:num>
  <w:num w:numId="31" w16cid:durableId="1470125131">
    <w:abstractNumId w:val="17"/>
  </w:num>
  <w:num w:numId="32" w16cid:durableId="1246914774">
    <w:abstractNumId w:val="45"/>
  </w:num>
  <w:num w:numId="33" w16cid:durableId="1665626567">
    <w:abstractNumId w:val="46"/>
  </w:num>
  <w:num w:numId="34" w16cid:durableId="1430271293">
    <w:abstractNumId w:val="29"/>
  </w:num>
  <w:num w:numId="35" w16cid:durableId="1559899368">
    <w:abstractNumId w:val="43"/>
  </w:num>
  <w:num w:numId="36" w16cid:durableId="1834952888">
    <w:abstractNumId w:val="25"/>
  </w:num>
  <w:num w:numId="37" w16cid:durableId="311176765">
    <w:abstractNumId w:val="18"/>
  </w:num>
  <w:num w:numId="38" w16cid:durableId="453793495">
    <w:abstractNumId w:val="15"/>
  </w:num>
  <w:num w:numId="39" w16cid:durableId="160514911">
    <w:abstractNumId w:val="6"/>
  </w:num>
  <w:num w:numId="40" w16cid:durableId="323971157">
    <w:abstractNumId w:val="21"/>
  </w:num>
  <w:num w:numId="41" w16cid:durableId="1543520529">
    <w:abstractNumId w:val="3"/>
  </w:num>
  <w:num w:numId="42" w16cid:durableId="547187507">
    <w:abstractNumId w:val="42"/>
  </w:num>
  <w:num w:numId="43" w16cid:durableId="81339444">
    <w:abstractNumId w:val="26"/>
  </w:num>
  <w:num w:numId="44" w16cid:durableId="1715882037">
    <w:abstractNumId w:val="11"/>
  </w:num>
  <w:num w:numId="45" w16cid:durableId="1938370631">
    <w:abstractNumId w:val="39"/>
  </w:num>
  <w:num w:numId="46" w16cid:durableId="1445660058">
    <w:abstractNumId w:val="9"/>
  </w:num>
  <w:num w:numId="47" w16cid:durableId="1248265959">
    <w:abstractNumId w:val="4"/>
  </w:num>
  <w:num w:numId="48" w16cid:durableId="931863959">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200"/>
    <w:rsid w:val="00001990"/>
    <w:rsid w:val="00003135"/>
    <w:rsid w:val="00003860"/>
    <w:rsid w:val="0000527D"/>
    <w:rsid w:val="00006B26"/>
    <w:rsid w:val="00010E47"/>
    <w:rsid w:val="00011F6C"/>
    <w:rsid w:val="000121B0"/>
    <w:rsid w:val="000132EA"/>
    <w:rsid w:val="00017EFE"/>
    <w:rsid w:val="00020C10"/>
    <w:rsid w:val="00020CF5"/>
    <w:rsid w:val="00021714"/>
    <w:rsid w:val="000217B5"/>
    <w:rsid w:val="00021EB6"/>
    <w:rsid w:val="00022181"/>
    <w:rsid w:val="0002457C"/>
    <w:rsid w:val="00025D92"/>
    <w:rsid w:val="00025FD1"/>
    <w:rsid w:val="00026E12"/>
    <w:rsid w:val="00030692"/>
    <w:rsid w:val="00033167"/>
    <w:rsid w:val="00034994"/>
    <w:rsid w:val="000361AB"/>
    <w:rsid w:val="000362A3"/>
    <w:rsid w:val="00037360"/>
    <w:rsid w:val="00041B83"/>
    <w:rsid w:val="00043A0D"/>
    <w:rsid w:val="00045641"/>
    <w:rsid w:val="00051787"/>
    <w:rsid w:val="00052637"/>
    <w:rsid w:val="0005298A"/>
    <w:rsid w:val="000531D0"/>
    <w:rsid w:val="00056E89"/>
    <w:rsid w:val="00065553"/>
    <w:rsid w:val="0006681C"/>
    <w:rsid w:val="000670A3"/>
    <w:rsid w:val="00070A0B"/>
    <w:rsid w:val="00070EB7"/>
    <w:rsid w:val="000710C9"/>
    <w:rsid w:val="00074B82"/>
    <w:rsid w:val="00077159"/>
    <w:rsid w:val="00082C21"/>
    <w:rsid w:val="00083BD4"/>
    <w:rsid w:val="00083E0B"/>
    <w:rsid w:val="00084691"/>
    <w:rsid w:val="000849CB"/>
    <w:rsid w:val="00087023"/>
    <w:rsid w:val="000876C3"/>
    <w:rsid w:val="00090176"/>
    <w:rsid w:val="00090DCE"/>
    <w:rsid w:val="0009115A"/>
    <w:rsid w:val="0009296F"/>
    <w:rsid w:val="00094F0C"/>
    <w:rsid w:val="00094F30"/>
    <w:rsid w:val="00096FAA"/>
    <w:rsid w:val="000A5D4A"/>
    <w:rsid w:val="000A6973"/>
    <w:rsid w:val="000B24B2"/>
    <w:rsid w:val="000B374F"/>
    <w:rsid w:val="000B3E43"/>
    <w:rsid w:val="000B4278"/>
    <w:rsid w:val="000B5CFF"/>
    <w:rsid w:val="000B798E"/>
    <w:rsid w:val="000C0494"/>
    <w:rsid w:val="000C1024"/>
    <w:rsid w:val="000C13AA"/>
    <w:rsid w:val="000C28E6"/>
    <w:rsid w:val="000C3A5C"/>
    <w:rsid w:val="000C4C5C"/>
    <w:rsid w:val="000C5191"/>
    <w:rsid w:val="000C63A3"/>
    <w:rsid w:val="000C6A30"/>
    <w:rsid w:val="000C7307"/>
    <w:rsid w:val="000C7A56"/>
    <w:rsid w:val="000D0375"/>
    <w:rsid w:val="000D167A"/>
    <w:rsid w:val="000D3D0C"/>
    <w:rsid w:val="000D433A"/>
    <w:rsid w:val="000D6B4C"/>
    <w:rsid w:val="000E5520"/>
    <w:rsid w:val="000E56CD"/>
    <w:rsid w:val="000E7D18"/>
    <w:rsid w:val="000F0BBC"/>
    <w:rsid w:val="000F11D6"/>
    <w:rsid w:val="000F3FF1"/>
    <w:rsid w:val="000F4CFE"/>
    <w:rsid w:val="000F6AAA"/>
    <w:rsid w:val="001002C4"/>
    <w:rsid w:val="001015BD"/>
    <w:rsid w:val="001019D9"/>
    <w:rsid w:val="00103671"/>
    <w:rsid w:val="00104075"/>
    <w:rsid w:val="0010443A"/>
    <w:rsid w:val="00104AC1"/>
    <w:rsid w:val="00104F15"/>
    <w:rsid w:val="00105E02"/>
    <w:rsid w:val="001070F6"/>
    <w:rsid w:val="001101E7"/>
    <w:rsid w:val="00110586"/>
    <w:rsid w:val="0011096E"/>
    <w:rsid w:val="00112C12"/>
    <w:rsid w:val="00115FF0"/>
    <w:rsid w:val="00121E4C"/>
    <w:rsid w:val="00122A46"/>
    <w:rsid w:val="00122DF9"/>
    <w:rsid w:val="0012328C"/>
    <w:rsid w:val="00124AE2"/>
    <w:rsid w:val="00125507"/>
    <w:rsid w:val="001271AD"/>
    <w:rsid w:val="001275E3"/>
    <w:rsid w:val="00130EBD"/>
    <w:rsid w:val="00131A46"/>
    <w:rsid w:val="00132694"/>
    <w:rsid w:val="001330ED"/>
    <w:rsid w:val="00133D90"/>
    <w:rsid w:val="00135D36"/>
    <w:rsid w:val="00141B69"/>
    <w:rsid w:val="00141D67"/>
    <w:rsid w:val="0014234C"/>
    <w:rsid w:val="0014283C"/>
    <w:rsid w:val="00143578"/>
    <w:rsid w:val="00145653"/>
    <w:rsid w:val="00145FEB"/>
    <w:rsid w:val="0014627C"/>
    <w:rsid w:val="00150532"/>
    <w:rsid w:val="0015068A"/>
    <w:rsid w:val="00151B31"/>
    <w:rsid w:val="00153B10"/>
    <w:rsid w:val="00157070"/>
    <w:rsid w:val="00157D23"/>
    <w:rsid w:val="00157EF6"/>
    <w:rsid w:val="0016166B"/>
    <w:rsid w:val="001635FB"/>
    <w:rsid w:val="001638CB"/>
    <w:rsid w:val="0016479F"/>
    <w:rsid w:val="001656D8"/>
    <w:rsid w:val="001670C9"/>
    <w:rsid w:val="001679E1"/>
    <w:rsid w:val="00167F09"/>
    <w:rsid w:val="00173BEF"/>
    <w:rsid w:val="001757FC"/>
    <w:rsid w:val="00175B20"/>
    <w:rsid w:val="001771C3"/>
    <w:rsid w:val="001806F0"/>
    <w:rsid w:val="00180EAE"/>
    <w:rsid w:val="001814EE"/>
    <w:rsid w:val="00182A97"/>
    <w:rsid w:val="00183D81"/>
    <w:rsid w:val="00184302"/>
    <w:rsid w:val="0018489B"/>
    <w:rsid w:val="001853F2"/>
    <w:rsid w:val="0018550B"/>
    <w:rsid w:val="00191ADE"/>
    <w:rsid w:val="0019545E"/>
    <w:rsid w:val="00195AA1"/>
    <w:rsid w:val="001A089B"/>
    <w:rsid w:val="001A0917"/>
    <w:rsid w:val="001A0D6B"/>
    <w:rsid w:val="001A0D8F"/>
    <w:rsid w:val="001A0E1D"/>
    <w:rsid w:val="001A2816"/>
    <w:rsid w:val="001A3CA7"/>
    <w:rsid w:val="001B20A0"/>
    <w:rsid w:val="001B2293"/>
    <w:rsid w:val="001B2917"/>
    <w:rsid w:val="001B7986"/>
    <w:rsid w:val="001B7F83"/>
    <w:rsid w:val="001C001B"/>
    <w:rsid w:val="001C083A"/>
    <w:rsid w:val="001C277D"/>
    <w:rsid w:val="001C2DC3"/>
    <w:rsid w:val="001C40B6"/>
    <w:rsid w:val="001C656A"/>
    <w:rsid w:val="001C65B3"/>
    <w:rsid w:val="001D14DD"/>
    <w:rsid w:val="001D1733"/>
    <w:rsid w:val="001D2F5E"/>
    <w:rsid w:val="001D3DFF"/>
    <w:rsid w:val="001D4181"/>
    <w:rsid w:val="001D5669"/>
    <w:rsid w:val="001E1726"/>
    <w:rsid w:val="001E2718"/>
    <w:rsid w:val="001E3500"/>
    <w:rsid w:val="001F1E82"/>
    <w:rsid w:val="001F49A6"/>
    <w:rsid w:val="001F56C0"/>
    <w:rsid w:val="00200FD1"/>
    <w:rsid w:val="00201A2B"/>
    <w:rsid w:val="00201D5D"/>
    <w:rsid w:val="0020203E"/>
    <w:rsid w:val="00203081"/>
    <w:rsid w:val="002039FF"/>
    <w:rsid w:val="00204509"/>
    <w:rsid w:val="002069FB"/>
    <w:rsid w:val="00206EA0"/>
    <w:rsid w:val="00207E7D"/>
    <w:rsid w:val="00212986"/>
    <w:rsid w:val="002139CB"/>
    <w:rsid w:val="00213E8A"/>
    <w:rsid w:val="00214086"/>
    <w:rsid w:val="002148EE"/>
    <w:rsid w:val="00214E50"/>
    <w:rsid w:val="00217798"/>
    <w:rsid w:val="0022017D"/>
    <w:rsid w:val="00222A9B"/>
    <w:rsid w:val="00224C64"/>
    <w:rsid w:val="00225C63"/>
    <w:rsid w:val="002266C1"/>
    <w:rsid w:val="00226A57"/>
    <w:rsid w:val="00233FA3"/>
    <w:rsid w:val="00234681"/>
    <w:rsid w:val="00234921"/>
    <w:rsid w:val="00234EB7"/>
    <w:rsid w:val="00235AAC"/>
    <w:rsid w:val="00236194"/>
    <w:rsid w:val="00236BA0"/>
    <w:rsid w:val="00240A96"/>
    <w:rsid w:val="0024161E"/>
    <w:rsid w:val="002506DC"/>
    <w:rsid w:val="002516F3"/>
    <w:rsid w:val="00254EC8"/>
    <w:rsid w:val="0025528C"/>
    <w:rsid w:val="00260B36"/>
    <w:rsid w:val="00260B74"/>
    <w:rsid w:val="00260CF6"/>
    <w:rsid w:val="00262264"/>
    <w:rsid w:val="00270C6C"/>
    <w:rsid w:val="00272F21"/>
    <w:rsid w:val="002748CF"/>
    <w:rsid w:val="002759C8"/>
    <w:rsid w:val="002766E0"/>
    <w:rsid w:val="00277F64"/>
    <w:rsid w:val="00282BD0"/>
    <w:rsid w:val="0028584D"/>
    <w:rsid w:val="00287A5E"/>
    <w:rsid w:val="00291DB1"/>
    <w:rsid w:val="00293D6B"/>
    <w:rsid w:val="002949FA"/>
    <w:rsid w:val="002A352B"/>
    <w:rsid w:val="002A3D7D"/>
    <w:rsid w:val="002A5BB9"/>
    <w:rsid w:val="002A672F"/>
    <w:rsid w:val="002A74B0"/>
    <w:rsid w:val="002B0F46"/>
    <w:rsid w:val="002B22E8"/>
    <w:rsid w:val="002B2968"/>
    <w:rsid w:val="002B4924"/>
    <w:rsid w:val="002B550A"/>
    <w:rsid w:val="002B6EAD"/>
    <w:rsid w:val="002C0F79"/>
    <w:rsid w:val="002C271D"/>
    <w:rsid w:val="002C70F5"/>
    <w:rsid w:val="002D0041"/>
    <w:rsid w:val="002D0CA3"/>
    <w:rsid w:val="002D24D1"/>
    <w:rsid w:val="002D25B6"/>
    <w:rsid w:val="002D3214"/>
    <w:rsid w:val="002D363F"/>
    <w:rsid w:val="002D4748"/>
    <w:rsid w:val="002D5FA5"/>
    <w:rsid w:val="002D73DB"/>
    <w:rsid w:val="002E00F6"/>
    <w:rsid w:val="002E1381"/>
    <w:rsid w:val="002E31D5"/>
    <w:rsid w:val="002E3BFD"/>
    <w:rsid w:val="002E4BC6"/>
    <w:rsid w:val="002F2694"/>
    <w:rsid w:val="002F4488"/>
    <w:rsid w:val="002F4D34"/>
    <w:rsid w:val="00301A11"/>
    <w:rsid w:val="00303B17"/>
    <w:rsid w:val="00305154"/>
    <w:rsid w:val="00306A3D"/>
    <w:rsid w:val="003124AF"/>
    <w:rsid w:val="0031452A"/>
    <w:rsid w:val="00315103"/>
    <w:rsid w:val="00315FC3"/>
    <w:rsid w:val="00316805"/>
    <w:rsid w:val="00316C79"/>
    <w:rsid w:val="0031770C"/>
    <w:rsid w:val="003206D2"/>
    <w:rsid w:val="0032077C"/>
    <w:rsid w:val="003219DB"/>
    <w:rsid w:val="0032433E"/>
    <w:rsid w:val="00325459"/>
    <w:rsid w:val="00332B79"/>
    <w:rsid w:val="00332F29"/>
    <w:rsid w:val="00335C92"/>
    <w:rsid w:val="00337D26"/>
    <w:rsid w:val="00341E4A"/>
    <w:rsid w:val="003424E1"/>
    <w:rsid w:val="00344447"/>
    <w:rsid w:val="00345139"/>
    <w:rsid w:val="00345FCE"/>
    <w:rsid w:val="00347930"/>
    <w:rsid w:val="00350227"/>
    <w:rsid w:val="003505EB"/>
    <w:rsid w:val="00352896"/>
    <w:rsid w:val="0035324B"/>
    <w:rsid w:val="0035461A"/>
    <w:rsid w:val="00355B12"/>
    <w:rsid w:val="00357A60"/>
    <w:rsid w:val="00360692"/>
    <w:rsid w:val="00361575"/>
    <w:rsid w:val="003617DE"/>
    <w:rsid w:val="00362ACF"/>
    <w:rsid w:val="0036506E"/>
    <w:rsid w:val="003653E1"/>
    <w:rsid w:val="003663F7"/>
    <w:rsid w:val="003664AB"/>
    <w:rsid w:val="00371EA3"/>
    <w:rsid w:val="00372F70"/>
    <w:rsid w:val="00374000"/>
    <w:rsid w:val="00374343"/>
    <w:rsid w:val="00375A03"/>
    <w:rsid w:val="00380AE0"/>
    <w:rsid w:val="003813A6"/>
    <w:rsid w:val="003823BF"/>
    <w:rsid w:val="0038347D"/>
    <w:rsid w:val="00385420"/>
    <w:rsid w:val="003869F4"/>
    <w:rsid w:val="0038724A"/>
    <w:rsid w:val="00387C45"/>
    <w:rsid w:val="00387F99"/>
    <w:rsid w:val="00390C6F"/>
    <w:rsid w:val="00391A27"/>
    <w:rsid w:val="00393545"/>
    <w:rsid w:val="00393F3D"/>
    <w:rsid w:val="00394EC4"/>
    <w:rsid w:val="00396515"/>
    <w:rsid w:val="00396A4E"/>
    <w:rsid w:val="003973C6"/>
    <w:rsid w:val="003A11D6"/>
    <w:rsid w:val="003A19CE"/>
    <w:rsid w:val="003A2558"/>
    <w:rsid w:val="003A4085"/>
    <w:rsid w:val="003A5DB8"/>
    <w:rsid w:val="003B3B24"/>
    <w:rsid w:val="003B4876"/>
    <w:rsid w:val="003B568B"/>
    <w:rsid w:val="003C097A"/>
    <w:rsid w:val="003C1BEE"/>
    <w:rsid w:val="003C1E00"/>
    <w:rsid w:val="003C27FB"/>
    <w:rsid w:val="003C2832"/>
    <w:rsid w:val="003C29C6"/>
    <w:rsid w:val="003C3C3D"/>
    <w:rsid w:val="003C6388"/>
    <w:rsid w:val="003C642F"/>
    <w:rsid w:val="003D03B4"/>
    <w:rsid w:val="003D245D"/>
    <w:rsid w:val="003D5952"/>
    <w:rsid w:val="003D738C"/>
    <w:rsid w:val="003D7827"/>
    <w:rsid w:val="003E1015"/>
    <w:rsid w:val="003E2ABF"/>
    <w:rsid w:val="003E6BD3"/>
    <w:rsid w:val="003E7263"/>
    <w:rsid w:val="003E75A1"/>
    <w:rsid w:val="003E7CB4"/>
    <w:rsid w:val="003F0AD2"/>
    <w:rsid w:val="003F0EDC"/>
    <w:rsid w:val="003F2BB4"/>
    <w:rsid w:val="003F3A10"/>
    <w:rsid w:val="003F5EBF"/>
    <w:rsid w:val="003F70B2"/>
    <w:rsid w:val="003F7A6E"/>
    <w:rsid w:val="0040074C"/>
    <w:rsid w:val="004017A7"/>
    <w:rsid w:val="0040592E"/>
    <w:rsid w:val="00405D8B"/>
    <w:rsid w:val="00410A9D"/>
    <w:rsid w:val="00410E51"/>
    <w:rsid w:val="00411269"/>
    <w:rsid w:val="00411A3B"/>
    <w:rsid w:val="00414974"/>
    <w:rsid w:val="00414B6C"/>
    <w:rsid w:val="004152AA"/>
    <w:rsid w:val="00415367"/>
    <w:rsid w:val="00420159"/>
    <w:rsid w:val="004258E7"/>
    <w:rsid w:val="00426008"/>
    <w:rsid w:val="00427B8F"/>
    <w:rsid w:val="00431D84"/>
    <w:rsid w:val="004321D5"/>
    <w:rsid w:val="0043316E"/>
    <w:rsid w:val="004356D7"/>
    <w:rsid w:val="00435AC2"/>
    <w:rsid w:val="00436874"/>
    <w:rsid w:val="00436934"/>
    <w:rsid w:val="00437236"/>
    <w:rsid w:val="00440BF6"/>
    <w:rsid w:val="00440C75"/>
    <w:rsid w:val="0044189F"/>
    <w:rsid w:val="00443A5C"/>
    <w:rsid w:val="0044531E"/>
    <w:rsid w:val="00446967"/>
    <w:rsid w:val="00447381"/>
    <w:rsid w:val="00451B8C"/>
    <w:rsid w:val="00451DAD"/>
    <w:rsid w:val="004522A2"/>
    <w:rsid w:val="0045248F"/>
    <w:rsid w:val="00452F08"/>
    <w:rsid w:val="0046001F"/>
    <w:rsid w:val="0046073C"/>
    <w:rsid w:val="00460B69"/>
    <w:rsid w:val="004623ED"/>
    <w:rsid w:val="00463EC8"/>
    <w:rsid w:val="00465A08"/>
    <w:rsid w:val="00471867"/>
    <w:rsid w:val="00471B32"/>
    <w:rsid w:val="0047226A"/>
    <w:rsid w:val="004724A4"/>
    <w:rsid w:val="00472760"/>
    <w:rsid w:val="00474F94"/>
    <w:rsid w:val="00475FFB"/>
    <w:rsid w:val="004760D5"/>
    <w:rsid w:val="0047664B"/>
    <w:rsid w:val="00476AF5"/>
    <w:rsid w:val="00477527"/>
    <w:rsid w:val="00477F74"/>
    <w:rsid w:val="0048282F"/>
    <w:rsid w:val="00485908"/>
    <w:rsid w:val="00486B11"/>
    <w:rsid w:val="00487C3F"/>
    <w:rsid w:val="00491615"/>
    <w:rsid w:val="004A1B2B"/>
    <w:rsid w:val="004A2B13"/>
    <w:rsid w:val="004A3A48"/>
    <w:rsid w:val="004A5F36"/>
    <w:rsid w:val="004A63F2"/>
    <w:rsid w:val="004A7D95"/>
    <w:rsid w:val="004B0033"/>
    <w:rsid w:val="004B05FF"/>
    <w:rsid w:val="004B10B9"/>
    <w:rsid w:val="004B3B1D"/>
    <w:rsid w:val="004B3EFF"/>
    <w:rsid w:val="004B4FEF"/>
    <w:rsid w:val="004B5C88"/>
    <w:rsid w:val="004C54C9"/>
    <w:rsid w:val="004C7C3E"/>
    <w:rsid w:val="004D00C7"/>
    <w:rsid w:val="004D28BB"/>
    <w:rsid w:val="004D2EDF"/>
    <w:rsid w:val="004D67FB"/>
    <w:rsid w:val="004D7DFF"/>
    <w:rsid w:val="004E232D"/>
    <w:rsid w:val="004E3455"/>
    <w:rsid w:val="004E3887"/>
    <w:rsid w:val="004E39DC"/>
    <w:rsid w:val="004E4FF5"/>
    <w:rsid w:val="004E5835"/>
    <w:rsid w:val="004F2108"/>
    <w:rsid w:val="004F3E58"/>
    <w:rsid w:val="004F5893"/>
    <w:rsid w:val="00500357"/>
    <w:rsid w:val="005005EF"/>
    <w:rsid w:val="005025B8"/>
    <w:rsid w:val="00503401"/>
    <w:rsid w:val="005047D6"/>
    <w:rsid w:val="0050640D"/>
    <w:rsid w:val="0050648C"/>
    <w:rsid w:val="00512BB4"/>
    <w:rsid w:val="00512CE2"/>
    <w:rsid w:val="005137F6"/>
    <w:rsid w:val="00514069"/>
    <w:rsid w:val="00514426"/>
    <w:rsid w:val="0051507C"/>
    <w:rsid w:val="005158BB"/>
    <w:rsid w:val="00518432"/>
    <w:rsid w:val="00522724"/>
    <w:rsid w:val="00522ED9"/>
    <w:rsid w:val="005239C7"/>
    <w:rsid w:val="00523F59"/>
    <w:rsid w:val="0052523C"/>
    <w:rsid w:val="0052606C"/>
    <w:rsid w:val="005268A3"/>
    <w:rsid w:val="00531BEF"/>
    <w:rsid w:val="0053316A"/>
    <w:rsid w:val="005335EE"/>
    <w:rsid w:val="005367EC"/>
    <w:rsid w:val="0053752D"/>
    <w:rsid w:val="00537B9F"/>
    <w:rsid w:val="0054110C"/>
    <w:rsid w:val="005414F6"/>
    <w:rsid w:val="0054763B"/>
    <w:rsid w:val="005553AD"/>
    <w:rsid w:val="00555B2C"/>
    <w:rsid w:val="005564B8"/>
    <w:rsid w:val="005602C7"/>
    <w:rsid w:val="00560A60"/>
    <w:rsid w:val="00562152"/>
    <w:rsid w:val="00562249"/>
    <w:rsid w:val="00562BD9"/>
    <w:rsid w:val="00563DED"/>
    <w:rsid w:val="005712A0"/>
    <w:rsid w:val="005712B8"/>
    <w:rsid w:val="00572480"/>
    <w:rsid w:val="0057327C"/>
    <w:rsid w:val="00575352"/>
    <w:rsid w:val="00575971"/>
    <w:rsid w:val="00581179"/>
    <w:rsid w:val="00582F68"/>
    <w:rsid w:val="0058402C"/>
    <w:rsid w:val="005841BF"/>
    <w:rsid w:val="00585437"/>
    <w:rsid w:val="00585A6B"/>
    <w:rsid w:val="00586A8C"/>
    <w:rsid w:val="00590BC8"/>
    <w:rsid w:val="005939D5"/>
    <w:rsid w:val="005A0050"/>
    <w:rsid w:val="005A51B7"/>
    <w:rsid w:val="005B044E"/>
    <w:rsid w:val="005B14D3"/>
    <w:rsid w:val="005B279F"/>
    <w:rsid w:val="005B2EC2"/>
    <w:rsid w:val="005B64D0"/>
    <w:rsid w:val="005B760A"/>
    <w:rsid w:val="005C2CB4"/>
    <w:rsid w:val="005C34E1"/>
    <w:rsid w:val="005C691C"/>
    <w:rsid w:val="005C7ECE"/>
    <w:rsid w:val="005D05EB"/>
    <w:rsid w:val="005D0771"/>
    <w:rsid w:val="005D2EF1"/>
    <w:rsid w:val="005D3501"/>
    <w:rsid w:val="005D3DE0"/>
    <w:rsid w:val="005D5150"/>
    <w:rsid w:val="005D6258"/>
    <w:rsid w:val="005E001C"/>
    <w:rsid w:val="005E1158"/>
    <w:rsid w:val="005E179F"/>
    <w:rsid w:val="005E2956"/>
    <w:rsid w:val="005E3866"/>
    <w:rsid w:val="005E38EC"/>
    <w:rsid w:val="005E3A35"/>
    <w:rsid w:val="005E566B"/>
    <w:rsid w:val="005F14A8"/>
    <w:rsid w:val="005F1A0E"/>
    <w:rsid w:val="005F2767"/>
    <w:rsid w:val="005F44D8"/>
    <w:rsid w:val="005F79BA"/>
    <w:rsid w:val="006009DC"/>
    <w:rsid w:val="006013F0"/>
    <w:rsid w:val="00602556"/>
    <w:rsid w:val="00602B17"/>
    <w:rsid w:val="00604CCE"/>
    <w:rsid w:val="00604DEA"/>
    <w:rsid w:val="00605C0A"/>
    <w:rsid w:val="006062C0"/>
    <w:rsid w:val="00606AE0"/>
    <w:rsid w:val="00606AF1"/>
    <w:rsid w:val="00606CEA"/>
    <w:rsid w:val="006070B6"/>
    <w:rsid w:val="00612135"/>
    <w:rsid w:val="00612B78"/>
    <w:rsid w:val="006133CC"/>
    <w:rsid w:val="00616B78"/>
    <w:rsid w:val="006201CF"/>
    <w:rsid w:val="00620F6B"/>
    <w:rsid w:val="006236B6"/>
    <w:rsid w:val="006255D1"/>
    <w:rsid w:val="00627D7B"/>
    <w:rsid w:val="006342C2"/>
    <w:rsid w:val="00637131"/>
    <w:rsid w:val="00642550"/>
    <w:rsid w:val="00642B7E"/>
    <w:rsid w:val="00646C17"/>
    <w:rsid w:val="00647F52"/>
    <w:rsid w:val="006506C0"/>
    <w:rsid w:val="006509AD"/>
    <w:rsid w:val="0065145F"/>
    <w:rsid w:val="006518C7"/>
    <w:rsid w:val="00652992"/>
    <w:rsid w:val="00652B14"/>
    <w:rsid w:val="006546BA"/>
    <w:rsid w:val="00654F4D"/>
    <w:rsid w:val="0065630E"/>
    <w:rsid w:val="00656D69"/>
    <w:rsid w:val="00662B32"/>
    <w:rsid w:val="00664B40"/>
    <w:rsid w:val="0066557F"/>
    <w:rsid w:val="006656F6"/>
    <w:rsid w:val="00666A30"/>
    <w:rsid w:val="006674C9"/>
    <w:rsid w:val="006769EE"/>
    <w:rsid w:val="00676FE0"/>
    <w:rsid w:val="0067715C"/>
    <w:rsid w:val="00682CA2"/>
    <w:rsid w:val="006839D3"/>
    <w:rsid w:val="006843C8"/>
    <w:rsid w:val="0068610D"/>
    <w:rsid w:val="00691BB8"/>
    <w:rsid w:val="00692B7B"/>
    <w:rsid w:val="00692FFC"/>
    <w:rsid w:val="00694016"/>
    <w:rsid w:val="006947D2"/>
    <w:rsid w:val="00695287"/>
    <w:rsid w:val="0069743D"/>
    <w:rsid w:val="006A041F"/>
    <w:rsid w:val="006A4964"/>
    <w:rsid w:val="006A4979"/>
    <w:rsid w:val="006A4C0B"/>
    <w:rsid w:val="006A4EE4"/>
    <w:rsid w:val="006B228E"/>
    <w:rsid w:val="006B5023"/>
    <w:rsid w:val="006B5453"/>
    <w:rsid w:val="006B7D88"/>
    <w:rsid w:val="006C28F5"/>
    <w:rsid w:val="006C328E"/>
    <w:rsid w:val="006C3B9F"/>
    <w:rsid w:val="006C4CF5"/>
    <w:rsid w:val="006C53C0"/>
    <w:rsid w:val="006C7BB3"/>
    <w:rsid w:val="006C7BCB"/>
    <w:rsid w:val="006D0177"/>
    <w:rsid w:val="006D255A"/>
    <w:rsid w:val="006D3B6D"/>
    <w:rsid w:val="006D3F5B"/>
    <w:rsid w:val="006D4679"/>
    <w:rsid w:val="006D6CD2"/>
    <w:rsid w:val="006D6EB3"/>
    <w:rsid w:val="006D7654"/>
    <w:rsid w:val="006D7795"/>
    <w:rsid w:val="006E0F74"/>
    <w:rsid w:val="006E0FC2"/>
    <w:rsid w:val="006E156E"/>
    <w:rsid w:val="006E2D35"/>
    <w:rsid w:val="006E2E62"/>
    <w:rsid w:val="006E3F52"/>
    <w:rsid w:val="006E7199"/>
    <w:rsid w:val="006E77DC"/>
    <w:rsid w:val="006F0848"/>
    <w:rsid w:val="006F1409"/>
    <w:rsid w:val="006F24BA"/>
    <w:rsid w:val="006F2E20"/>
    <w:rsid w:val="006F387B"/>
    <w:rsid w:val="006F39D2"/>
    <w:rsid w:val="006F560D"/>
    <w:rsid w:val="006F6556"/>
    <w:rsid w:val="006F7BD1"/>
    <w:rsid w:val="006F7FBE"/>
    <w:rsid w:val="007020E9"/>
    <w:rsid w:val="00702A2A"/>
    <w:rsid w:val="0070540E"/>
    <w:rsid w:val="00705659"/>
    <w:rsid w:val="00706789"/>
    <w:rsid w:val="00711FD8"/>
    <w:rsid w:val="00712FE4"/>
    <w:rsid w:val="00713E12"/>
    <w:rsid w:val="00720621"/>
    <w:rsid w:val="007234C3"/>
    <w:rsid w:val="00724F69"/>
    <w:rsid w:val="00725602"/>
    <w:rsid w:val="00725C1C"/>
    <w:rsid w:val="007261FC"/>
    <w:rsid w:val="007325B0"/>
    <w:rsid w:val="00732FB2"/>
    <w:rsid w:val="00740DC9"/>
    <w:rsid w:val="00740F44"/>
    <w:rsid w:val="007439F1"/>
    <w:rsid w:val="00745A0F"/>
    <w:rsid w:val="0074675E"/>
    <w:rsid w:val="007502B1"/>
    <w:rsid w:val="007518D4"/>
    <w:rsid w:val="00752087"/>
    <w:rsid w:val="00755FD4"/>
    <w:rsid w:val="00760077"/>
    <w:rsid w:val="00760C8B"/>
    <w:rsid w:val="007624D6"/>
    <w:rsid w:val="00765CCE"/>
    <w:rsid w:val="00766507"/>
    <w:rsid w:val="00766B08"/>
    <w:rsid w:val="00770734"/>
    <w:rsid w:val="007708D2"/>
    <w:rsid w:val="00772FB7"/>
    <w:rsid w:val="007731AD"/>
    <w:rsid w:val="00773E2E"/>
    <w:rsid w:val="00774187"/>
    <w:rsid w:val="0078069F"/>
    <w:rsid w:val="007806D5"/>
    <w:rsid w:val="00781659"/>
    <w:rsid w:val="0078252F"/>
    <w:rsid w:val="007828FD"/>
    <w:rsid w:val="00783547"/>
    <w:rsid w:val="00783647"/>
    <w:rsid w:val="00784707"/>
    <w:rsid w:val="0078608F"/>
    <w:rsid w:val="00786A75"/>
    <w:rsid w:val="00790D4E"/>
    <w:rsid w:val="007913AD"/>
    <w:rsid w:val="007948C2"/>
    <w:rsid w:val="00795642"/>
    <w:rsid w:val="00795859"/>
    <w:rsid w:val="00797EB4"/>
    <w:rsid w:val="007A10D0"/>
    <w:rsid w:val="007A1DC2"/>
    <w:rsid w:val="007A3EE7"/>
    <w:rsid w:val="007A639B"/>
    <w:rsid w:val="007B0B3E"/>
    <w:rsid w:val="007B16DA"/>
    <w:rsid w:val="007B1E27"/>
    <w:rsid w:val="007B2203"/>
    <w:rsid w:val="007B2EC9"/>
    <w:rsid w:val="007B321D"/>
    <w:rsid w:val="007B4518"/>
    <w:rsid w:val="007B6544"/>
    <w:rsid w:val="007B7635"/>
    <w:rsid w:val="007C079F"/>
    <w:rsid w:val="007C2E63"/>
    <w:rsid w:val="007C4B3A"/>
    <w:rsid w:val="007C6045"/>
    <w:rsid w:val="007C6A36"/>
    <w:rsid w:val="007D0D20"/>
    <w:rsid w:val="007D14FD"/>
    <w:rsid w:val="007D3CCF"/>
    <w:rsid w:val="007D64CE"/>
    <w:rsid w:val="007D6D16"/>
    <w:rsid w:val="007E4093"/>
    <w:rsid w:val="007E51AB"/>
    <w:rsid w:val="007E547F"/>
    <w:rsid w:val="007E5FE3"/>
    <w:rsid w:val="007F6B66"/>
    <w:rsid w:val="00800230"/>
    <w:rsid w:val="008030C2"/>
    <w:rsid w:val="00804313"/>
    <w:rsid w:val="00804A36"/>
    <w:rsid w:val="00805D89"/>
    <w:rsid w:val="00806109"/>
    <w:rsid w:val="008077AB"/>
    <w:rsid w:val="008104DA"/>
    <w:rsid w:val="00813BBE"/>
    <w:rsid w:val="00814608"/>
    <w:rsid w:val="00814C66"/>
    <w:rsid w:val="0081593F"/>
    <w:rsid w:val="00817C47"/>
    <w:rsid w:val="00820384"/>
    <w:rsid w:val="00825310"/>
    <w:rsid w:val="00825AB9"/>
    <w:rsid w:val="0082749A"/>
    <w:rsid w:val="0082759F"/>
    <w:rsid w:val="00831BBC"/>
    <w:rsid w:val="00834D98"/>
    <w:rsid w:val="00840A48"/>
    <w:rsid w:val="00841151"/>
    <w:rsid w:val="00841683"/>
    <w:rsid w:val="00842AC6"/>
    <w:rsid w:val="0084497D"/>
    <w:rsid w:val="00844A43"/>
    <w:rsid w:val="00845E05"/>
    <w:rsid w:val="008503A4"/>
    <w:rsid w:val="00850C05"/>
    <w:rsid w:val="00850F89"/>
    <w:rsid w:val="008513CB"/>
    <w:rsid w:val="00851D06"/>
    <w:rsid w:val="00851F5A"/>
    <w:rsid w:val="00852A3A"/>
    <w:rsid w:val="008560EF"/>
    <w:rsid w:val="0085642C"/>
    <w:rsid w:val="0085675A"/>
    <w:rsid w:val="00857857"/>
    <w:rsid w:val="00857FB0"/>
    <w:rsid w:val="008621C8"/>
    <w:rsid w:val="00862B93"/>
    <w:rsid w:val="00863993"/>
    <w:rsid w:val="008643D9"/>
    <w:rsid w:val="00866F1D"/>
    <w:rsid w:val="008708BC"/>
    <w:rsid w:val="00871BFC"/>
    <w:rsid w:val="0087260C"/>
    <w:rsid w:val="00872A9C"/>
    <w:rsid w:val="00873362"/>
    <w:rsid w:val="00873CA9"/>
    <w:rsid w:val="00875CA3"/>
    <w:rsid w:val="008802E6"/>
    <w:rsid w:val="008811AD"/>
    <w:rsid w:val="0088457A"/>
    <w:rsid w:val="00885142"/>
    <w:rsid w:val="00891120"/>
    <w:rsid w:val="008926C8"/>
    <w:rsid w:val="00894A88"/>
    <w:rsid w:val="00894B91"/>
    <w:rsid w:val="00895A89"/>
    <w:rsid w:val="008968EB"/>
    <w:rsid w:val="008A76E9"/>
    <w:rsid w:val="008A772B"/>
    <w:rsid w:val="008B17AA"/>
    <w:rsid w:val="008B21B8"/>
    <w:rsid w:val="008B2D61"/>
    <w:rsid w:val="008B54F4"/>
    <w:rsid w:val="008C16E0"/>
    <w:rsid w:val="008C3058"/>
    <w:rsid w:val="008C4D01"/>
    <w:rsid w:val="008C69BF"/>
    <w:rsid w:val="008C6A66"/>
    <w:rsid w:val="008C7A51"/>
    <w:rsid w:val="008D0069"/>
    <w:rsid w:val="008D11BB"/>
    <w:rsid w:val="008D1732"/>
    <w:rsid w:val="008D354C"/>
    <w:rsid w:val="008D46C1"/>
    <w:rsid w:val="008D54CE"/>
    <w:rsid w:val="008D606C"/>
    <w:rsid w:val="008D6A95"/>
    <w:rsid w:val="008E18B6"/>
    <w:rsid w:val="008E4132"/>
    <w:rsid w:val="008E47F1"/>
    <w:rsid w:val="008E5147"/>
    <w:rsid w:val="008F0DD7"/>
    <w:rsid w:val="008F0E97"/>
    <w:rsid w:val="008F1369"/>
    <w:rsid w:val="008F391B"/>
    <w:rsid w:val="008F4577"/>
    <w:rsid w:val="008F4682"/>
    <w:rsid w:val="008F7C0D"/>
    <w:rsid w:val="00900372"/>
    <w:rsid w:val="00900552"/>
    <w:rsid w:val="00903541"/>
    <w:rsid w:val="00903717"/>
    <w:rsid w:val="009037D3"/>
    <w:rsid w:val="00904AEB"/>
    <w:rsid w:val="0090528A"/>
    <w:rsid w:val="00905947"/>
    <w:rsid w:val="0091384B"/>
    <w:rsid w:val="0091559F"/>
    <w:rsid w:val="00916158"/>
    <w:rsid w:val="009176EA"/>
    <w:rsid w:val="009202AF"/>
    <w:rsid w:val="009245A8"/>
    <w:rsid w:val="00924B56"/>
    <w:rsid w:val="009262B0"/>
    <w:rsid w:val="00927548"/>
    <w:rsid w:val="00930030"/>
    <w:rsid w:val="00931F72"/>
    <w:rsid w:val="00935377"/>
    <w:rsid w:val="009355AC"/>
    <w:rsid w:val="00936B4A"/>
    <w:rsid w:val="00937155"/>
    <w:rsid w:val="00937DD3"/>
    <w:rsid w:val="009405F0"/>
    <w:rsid w:val="0094060C"/>
    <w:rsid w:val="009420D4"/>
    <w:rsid w:val="0094347E"/>
    <w:rsid w:val="00945F93"/>
    <w:rsid w:val="0094614D"/>
    <w:rsid w:val="00951335"/>
    <w:rsid w:val="00951857"/>
    <w:rsid w:val="00955C1A"/>
    <w:rsid w:val="00957513"/>
    <w:rsid w:val="00961057"/>
    <w:rsid w:val="00963AB2"/>
    <w:rsid w:val="009649B6"/>
    <w:rsid w:val="00964D84"/>
    <w:rsid w:val="009704DD"/>
    <w:rsid w:val="00972272"/>
    <w:rsid w:val="00973E1B"/>
    <w:rsid w:val="009742EF"/>
    <w:rsid w:val="009778C2"/>
    <w:rsid w:val="00977A58"/>
    <w:rsid w:val="0098041A"/>
    <w:rsid w:val="00980B7C"/>
    <w:rsid w:val="00982DAD"/>
    <w:rsid w:val="00984857"/>
    <w:rsid w:val="009852AF"/>
    <w:rsid w:val="00985EE2"/>
    <w:rsid w:val="00985F6A"/>
    <w:rsid w:val="009860C8"/>
    <w:rsid w:val="00986140"/>
    <w:rsid w:val="00987239"/>
    <w:rsid w:val="00991394"/>
    <w:rsid w:val="00993C9F"/>
    <w:rsid w:val="009A0B33"/>
    <w:rsid w:val="009A11AE"/>
    <w:rsid w:val="009A1467"/>
    <w:rsid w:val="009A19A5"/>
    <w:rsid w:val="009A1F66"/>
    <w:rsid w:val="009A3705"/>
    <w:rsid w:val="009A4AE7"/>
    <w:rsid w:val="009A5381"/>
    <w:rsid w:val="009A68EC"/>
    <w:rsid w:val="009B29EB"/>
    <w:rsid w:val="009B3662"/>
    <w:rsid w:val="009B46C0"/>
    <w:rsid w:val="009B48F0"/>
    <w:rsid w:val="009B4EBA"/>
    <w:rsid w:val="009B5CBE"/>
    <w:rsid w:val="009B62F0"/>
    <w:rsid w:val="009B6E36"/>
    <w:rsid w:val="009C1FF1"/>
    <w:rsid w:val="009C20CE"/>
    <w:rsid w:val="009C20DD"/>
    <w:rsid w:val="009C33FD"/>
    <w:rsid w:val="009C4783"/>
    <w:rsid w:val="009C4FAD"/>
    <w:rsid w:val="009D0275"/>
    <w:rsid w:val="009D10A2"/>
    <w:rsid w:val="009D1212"/>
    <w:rsid w:val="009D164F"/>
    <w:rsid w:val="009D57CB"/>
    <w:rsid w:val="009D72A4"/>
    <w:rsid w:val="009E3CF8"/>
    <w:rsid w:val="009E6767"/>
    <w:rsid w:val="009E6B05"/>
    <w:rsid w:val="009F32F8"/>
    <w:rsid w:val="00A008B8"/>
    <w:rsid w:val="00A02504"/>
    <w:rsid w:val="00A06CC3"/>
    <w:rsid w:val="00A10314"/>
    <w:rsid w:val="00A13317"/>
    <w:rsid w:val="00A133E0"/>
    <w:rsid w:val="00A158A0"/>
    <w:rsid w:val="00A2140C"/>
    <w:rsid w:val="00A21C04"/>
    <w:rsid w:val="00A24485"/>
    <w:rsid w:val="00A25ACB"/>
    <w:rsid w:val="00A33098"/>
    <w:rsid w:val="00A345F7"/>
    <w:rsid w:val="00A365D1"/>
    <w:rsid w:val="00A405C0"/>
    <w:rsid w:val="00A4322F"/>
    <w:rsid w:val="00A43B29"/>
    <w:rsid w:val="00A472D9"/>
    <w:rsid w:val="00A47534"/>
    <w:rsid w:val="00A5007B"/>
    <w:rsid w:val="00A507EC"/>
    <w:rsid w:val="00A50D5F"/>
    <w:rsid w:val="00A523DA"/>
    <w:rsid w:val="00A55E30"/>
    <w:rsid w:val="00A571F5"/>
    <w:rsid w:val="00A60173"/>
    <w:rsid w:val="00A616D2"/>
    <w:rsid w:val="00A628CC"/>
    <w:rsid w:val="00A65C23"/>
    <w:rsid w:val="00A67621"/>
    <w:rsid w:val="00A734A5"/>
    <w:rsid w:val="00A73CAE"/>
    <w:rsid w:val="00A740ED"/>
    <w:rsid w:val="00A741D2"/>
    <w:rsid w:val="00A75824"/>
    <w:rsid w:val="00A7670A"/>
    <w:rsid w:val="00A80995"/>
    <w:rsid w:val="00A80D59"/>
    <w:rsid w:val="00A81032"/>
    <w:rsid w:val="00A810A3"/>
    <w:rsid w:val="00A81387"/>
    <w:rsid w:val="00A83C65"/>
    <w:rsid w:val="00A8638A"/>
    <w:rsid w:val="00A902B4"/>
    <w:rsid w:val="00A90945"/>
    <w:rsid w:val="00A91895"/>
    <w:rsid w:val="00A9398A"/>
    <w:rsid w:val="00A93BE7"/>
    <w:rsid w:val="00A953CA"/>
    <w:rsid w:val="00A966AB"/>
    <w:rsid w:val="00AA10E8"/>
    <w:rsid w:val="00AA1C39"/>
    <w:rsid w:val="00AA63DC"/>
    <w:rsid w:val="00AA6A43"/>
    <w:rsid w:val="00AA6B44"/>
    <w:rsid w:val="00AB098A"/>
    <w:rsid w:val="00AB37ED"/>
    <w:rsid w:val="00AB4AD5"/>
    <w:rsid w:val="00AB5FEF"/>
    <w:rsid w:val="00AB74AA"/>
    <w:rsid w:val="00AC0155"/>
    <w:rsid w:val="00AC4918"/>
    <w:rsid w:val="00AC658B"/>
    <w:rsid w:val="00AC6CE3"/>
    <w:rsid w:val="00AC7BC0"/>
    <w:rsid w:val="00AD0BB2"/>
    <w:rsid w:val="00AD1DB5"/>
    <w:rsid w:val="00AD2FC0"/>
    <w:rsid w:val="00AD337D"/>
    <w:rsid w:val="00AD367C"/>
    <w:rsid w:val="00AD607B"/>
    <w:rsid w:val="00AE0883"/>
    <w:rsid w:val="00AE100E"/>
    <w:rsid w:val="00AE4E88"/>
    <w:rsid w:val="00AE5FB1"/>
    <w:rsid w:val="00AF0997"/>
    <w:rsid w:val="00AF1DD6"/>
    <w:rsid w:val="00AF2508"/>
    <w:rsid w:val="00AF3699"/>
    <w:rsid w:val="00AF54C2"/>
    <w:rsid w:val="00B005C1"/>
    <w:rsid w:val="00B01241"/>
    <w:rsid w:val="00B015D3"/>
    <w:rsid w:val="00B061E0"/>
    <w:rsid w:val="00B06DE1"/>
    <w:rsid w:val="00B103CF"/>
    <w:rsid w:val="00B11F4D"/>
    <w:rsid w:val="00B1454D"/>
    <w:rsid w:val="00B15427"/>
    <w:rsid w:val="00B1775B"/>
    <w:rsid w:val="00B179EB"/>
    <w:rsid w:val="00B17CCB"/>
    <w:rsid w:val="00B22933"/>
    <w:rsid w:val="00B22D49"/>
    <w:rsid w:val="00B241FC"/>
    <w:rsid w:val="00B24988"/>
    <w:rsid w:val="00B2678F"/>
    <w:rsid w:val="00B27C3D"/>
    <w:rsid w:val="00B300CB"/>
    <w:rsid w:val="00B33893"/>
    <w:rsid w:val="00B34BF4"/>
    <w:rsid w:val="00B354DF"/>
    <w:rsid w:val="00B3727B"/>
    <w:rsid w:val="00B37CD8"/>
    <w:rsid w:val="00B412DF"/>
    <w:rsid w:val="00B46813"/>
    <w:rsid w:val="00B52D5B"/>
    <w:rsid w:val="00B53A51"/>
    <w:rsid w:val="00B544FE"/>
    <w:rsid w:val="00B63FF0"/>
    <w:rsid w:val="00B67E04"/>
    <w:rsid w:val="00B73560"/>
    <w:rsid w:val="00B73FFC"/>
    <w:rsid w:val="00B7662C"/>
    <w:rsid w:val="00B82573"/>
    <w:rsid w:val="00B837CD"/>
    <w:rsid w:val="00B83A03"/>
    <w:rsid w:val="00B847D9"/>
    <w:rsid w:val="00B84AF8"/>
    <w:rsid w:val="00B84DD4"/>
    <w:rsid w:val="00B84F21"/>
    <w:rsid w:val="00B85291"/>
    <w:rsid w:val="00B901D9"/>
    <w:rsid w:val="00B90342"/>
    <w:rsid w:val="00B9049B"/>
    <w:rsid w:val="00B907B9"/>
    <w:rsid w:val="00B90AB9"/>
    <w:rsid w:val="00B9131B"/>
    <w:rsid w:val="00B92419"/>
    <w:rsid w:val="00B926B9"/>
    <w:rsid w:val="00B92E38"/>
    <w:rsid w:val="00BA11D1"/>
    <w:rsid w:val="00BA2136"/>
    <w:rsid w:val="00BA3228"/>
    <w:rsid w:val="00BA3C3A"/>
    <w:rsid w:val="00BA4A0F"/>
    <w:rsid w:val="00BA574E"/>
    <w:rsid w:val="00BA5DC6"/>
    <w:rsid w:val="00BA6C72"/>
    <w:rsid w:val="00BA7352"/>
    <w:rsid w:val="00BA7A7B"/>
    <w:rsid w:val="00BB0B30"/>
    <w:rsid w:val="00BB26EE"/>
    <w:rsid w:val="00BB31CA"/>
    <w:rsid w:val="00BB4821"/>
    <w:rsid w:val="00BB4F36"/>
    <w:rsid w:val="00BB6CBC"/>
    <w:rsid w:val="00BB7B17"/>
    <w:rsid w:val="00BC0484"/>
    <w:rsid w:val="00BC0780"/>
    <w:rsid w:val="00BC11CF"/>
    <w:rsid w:val="00BC17F5"/>
    <w:rsid w:val="00BC25FD"/>
    <w:rsid w:val="00BD132B"/>
    <w:rsid w:val="00BD1371"/>
    <w:rsid w:val="00BD2505"/>
    <w:rsid w:val="00BE2704"/>
    <w:rsid w:val="00BE30CC"/>
    <w:rsid w:val="00BE4CB3"/>
    <w:rsid w:val="00BE723F"/>
    <w:rsid w:val="00BF04CD"/>
    <w:rsid w:val="00BF0C81"/>
    <w:rsid w:val="00BF0EEB"/>
    <w:rsid w:val="00BF27DA"/>
    <w:rsid w:val="00BF50CF"/>
    <w:rsid w:val="00BF542D"/>
    <w:rsid w:val="00BF65E3"/>
    <w:rsid w:val="00BF6929"/>
    <w:rsid w:val="00BF6FFA"/>
    <w:rsid w:val="00BF78B9"/>
    <w:rsid w:val="00C01B3D"/>
    <w:rsid w:val="00C01DD6"/>
    <w:rsid w:val="00C048D8"/>
    <w:rsid w:val="00C052C4"/>
    <w:rsid w:val="00C0568A"/>
    <w:rsid w:val="00C10EF1"/>
    <w:rsid w:val="00C20636"/>
    <w:rsid w:val="00C20A12"/>
    <w:rsid w:val="00C21216"/>
    <w:rsid w:val="00C22E30"/>
    <w:rsid w:val="00C23ADF"/>
    <w:rsid w:val="00C23DAC"/>
    <w:rsid w:val="00C241E4"/>
    <w:rsid w:val="00C3004A"/>
    <w:rsid w:val="00C32EC7"/>
    <w:rsid w:val="00C32FB0"/>
    <w:rsid w:val="00C345A0"/>
    <w:rsid w:val="00C34A86"/>
    <w:rsid w:val="00C36CC7"/>
    <w:rsid w:val="00C37A38"/>
    <w:rsid w:val="00C408FC"/>
    <w:rsid w:val="00C4604B"/>
    <w:rsid w:val="00C47196"/>
    <w:rsid w:val="00C545A9"/>
    <w:rsid w:val="00C55D52"/>
    <w:rsid w:val="00C563C1"/>
    <w:rsid w:val="00C575F3"/>
    <w:rsid w:val="00C57C7B"/>
    <w:rsid w:val="00C60D48"/>
    <w:rsid w:val="00C610D4"/>
    <w:rsid w:val="00C610E8"/>
    <w:rsid w:val="00C6120B"/>
    <w:rsid w:val="00C62FEC"/>
    <w:rsid w:val="00C63FC9"/>
    <w:rsid w:val="00C6443B"/>
    <w:rsid w:val="00C64AA7"/>
    <w:rsid w:val="00C65FE8"/>
    <w:rsid w:val="00C665E9"/>
    <w:rsid w:val="00C66BA0"/>
    <w:rsid w:val="00C7031C"/>
    <w:rsid w:val="00C7142E"/>
    <w:rsid w:val="00C719CC"/>
    <w:rsid w:val="00C71D9C"/>
    <w:rsid w:val="00C72C5F"/>
    <w:rsid w:val="00C74175"/>
    <w:rsid w:val="00C748A6"/>
    <w:rsid w:val="00C826A7"/>
    <w:rsid w:val="00C82B0B"/>
    <w:rsid w:val="00C83A4C"/>
    <w:rsid w:val="00C85184"/>
    <w:rsid w:val="00C93751"/>
    <w:rsid w:val="00C93ED1"/>
    <w:rsid w:val="00C93F98"/>
    <w:rsid w:val="00CA1BE9"/>
    <w:rsid w:val="00CA280C"/>
    <w:rsid w:val="00CA3BA4"/>
    <w:rsid w:val="00CB3694"/>
    <w:rsid w:val="00CB5BCF"/>
    <w:rsid w:val="00CB75A3"/>
    <w:rsid w:val="00CB77CD"/>
    <w:rsid w:val="00CC10FF"/>
    <w:rsid w:val="00CC4F28"/>
    <w:rsid w:val="00CC69EC"/>
    <w:rsid w:val="00CC7AF2"/>
    <w:rsid w:val="00CD1546"/>
    <w:rsid w:val="00CD1C2D"/>
    <w:rsid w:val="00CD216B"/>
    <w:rsid w:val="00CD467B"/>
    <w:rsid w:val="00CD538F"/>
    <w:rsid w:val="00CD5901"/>
    <w:rsid w:val="00CD6733"/>
    <w:rsid w:val="00CD6B09"/>
    <w:rsid w:val="00CD6E21"/>
    <w:rsid w:val="00CE0371"/>
    <w:rsid w:val="00CE1E95"/>
    <w:rsid w:val="00CE2434"/>
    <w:rsid w:val="00CE40ED"/>
    <w:rsid w:val="00CE689C"/>
    <w:rsid w:val="00CE79FD"/>
    <w:rsid w:val="00CF0116"/>
    <w:rsid w:val="00CF3D16"/>
    <w:rsid w:val="00CF67BC"/>
    <w:rsid w:val="00D00626"/>
    <w:rsid w:val="00D02274"/>
    <w:rsid w:val="00D0352F"/>
    <w:rsid w:val="00D03B18"/>
    <w:rsid w:val="00D05FB7"/>
    <w:rsid w:val="00D0643E"/>
    <w:rsid w:val="00D07A46"/>
    <w:rsid w:val="00D11F3F"/>
    <w:rsid w:val="00D15957"/>
    <w:rsid w:val="00D204A2"/>
    <w:rsid w:val="00D213A4"/>
    <w:rsid w:val="00D235B8"/>
    <w:rsid w:val="00D24B4E"/>
    <w:rsid w:val="00D26F04"/>
    <w:rsid w:val="00D27BA7"/>
    <w:rsid w:val="00D30A7F"/>
    <w:rsid w:val="00D31CB3"/>
    <w:rsid w:val="00D35A89"/>
    <w:rsid w:val="00D3667C"/>
    <w:rsid w:val="00D407E6"/>
    <w:rsid w:val="00D40B5C"/>
    <w:rsid w:val="00D4130F"/>
    <w:rsid w:val="00D41B73"/>
    <w:rsid w:val="00D420A0"/>
    <w:rsid w:val="00D436E8"/>
    <w:rsid w:val="00D517B3"/>
    <w:rsid w:val="00D55ADB"/>
    <w:rsid w:val="00D55DFF"/>
    <w:rsid w:val="00D5628B"/>
    <w:rsid w:val="00D57EF7"/>
    <w:rsid w:val="00D65530"/>
    <w:rsid w:val="00D65D4A"/>
    <w:rsid w:val="00D669CD"/>
    <w:rsid w:val="00D6716E"/>
    <w:rsid w:val="00D67244"/>
    <w:rsid w:val="00D672DE"/>
    <w:rsid w:val="00D70811"/>
    <w:rsid w:val="00D7091B"/>
    <w:rsid w:val="00D76A07"/>
    <w:rsid w:val="00D775CA"/>
    <w:rsid w:val="00D77718"/>
    <w:rsid w:val="00D83A4D"/>
    <w:rsid w:val="00D94FE2"/>
    <w:rsid w:val="00D9512C"/>
    <w:rsid w:val="00D97D0C"/>
    <w:rsid w:val="00DA160D"/>
    <w:rsid w:val="00DA1AB2"/>
    <w:rsid w:val="00DA2BAB"/>
    <w:rsid w:val="00DA30EA"/>
    <w:rsid w:val="00DA5345"/>
    <w:rsid w:val="00DA600D"/>
    <w:rsid w:val="00DA7145"/>
    <w:rsid w:val="00DB681A"/>
    <w:rsid w:val="00DB747F"/>
    <w:rsid w:val="00DC093B"/>
    <w:rsid w:val="00DC154D"/>
    <w:rsid w:val="00DC1673"/>
    <w:rsid w:val="00DC2CA3"/>
    <w:rsid w:val="00DC3545"/>
    <w:rsid w:val="00DC3D37"/>
    <w:rsid w:val="00DC3DB1"/>
    <w:rsid w:val="00DC7646"/>
    <w:rsid w:val="00DD0AC0"/>
    <w:rsid w:val="00DD0CA6"/>
    <w:rsid w:val="00DD20EE"/>
    <w:rsid w:val="00DD333C"/>
    <w:rsid w:val="00DD3A30"/>
    <w:rsid w:val="00DD46DA"/>
    <w:rsid w:val="00DD4E5E"/>
    <w:rsid w:val="00DD6E8B"/>
    <w:rsid w:val="00DD7CDE"/>
    <w:rsid w:val="00DE0EEE"/>
    <w:rsid w:val="00DE278E"/>
    <w:rsid w:val="00DE3D37"/>
    <w:rsid w:val="00DE74E2"/>
    <w:rsid w:val="00DF0AD9"/>
    <w:rsid w:val="00DF11BA"/>
    <w:rsid w:val="00DF2A65"/>
    <w:rsid w:val="00DF2DED"/>
    <w:rsid w:val="00DF5D4D"/>
    <w:rsid w:val="00DF6047"/>
    <w:rsid w:val="00E0179A"/>
    <w:rsid w:val="00E0217E"/>
    <w:rsid w:val="00E04BA1"/>
    <w:rsid w:val="00E04BF3"/>
    <w:rsid w:val="00E10B89"/>
    <w:rsid w:val="00E1228C"/>
    <w:rsid w:val="00E12E99"/>
    <w:rsid w:val="00E13E27"/>
    <w:rsid w:val="00E165F8"/>
    <w:rsid w:val="00E17A28"/>
    <w:rsid w:val="00E17F9F"/>
    <w:rsid w:val="00E20C8C"/>
    <w:rsid w:val="00E215C1"/>
    <w:rsid w:val="00E22D79"/>
    <w:rsid w:val="00E23F09"/>
    <w:rsid w:val="00E25BC5"/>
    <w:rsid w:val="00E305D6"/>
    <w:rsid w:val="00E30B93"/>
    <w:rsid w:val="00E3107B"/>
    <w:rsid w:val="00E31B8F"/>
    <w:rsid w:val="00E33617"/>
    <w:rsid w:val="00E350C0"/>
    <w:rsid w:val="00E40A38"/>
    <w:rsid w:val="00E42AFA"/>
    <w:rsid w:val="00E43B9F"/>
    <w:rsid w:val="00E47BFE"/>
    <w:rsid w:val="00E51AA2"/>
    <w:rsid w:val="00E521B8"/>
    <w:rsid w:val="00E52C77"/>
    <w:rsid w:val="00E536DC"/>
    <w:rsid w:val="00E562E2"/>
    <w:rsid w:val="00E570EE"/>
    <w:rsid w:val="00E61770"/>
    <w:rsid w:val="00E6255C"/>
    <w:rsid w:val="00E62BC8"/>
    <w:rsid w:val="00E65054"/>
    <w:rsid w:val="00E65200"/>
    <w:rsid w:val="00E65305"/>
    <w:rsid w:val="00E7109B"/>
    <w:rsid w:val="00E7195F"/>
    <w:rsid w:val="00E73585"/>
    <w:rsid w:val="00E752B5"/>
    <w:rsid w:val="00E76A5C"/>
    <w:rsid w:val="00E80253"/>
    <w:rsid w:val="00E80AC7"/>
    <w:rsid w:val="00E81B4D"/>
    <w:rsid w:val="00E83018"/>
    <w:rsid w:val="00E846AB"/>
    <w:rsid w:val="00E84F00"/>
    <w:rsid w:val="00E85EBC"/>
    <w:rsid w:val="00E90394"/>
    <w:rsid w:val="00E909D6"/>
    <w:rsid w:val="00E93696"/>
    <w:rsid w:val="00E95A9F"/>
    <w:rsid w:val="00E95B98"/>
    <w:rsid w:val="00E9786C"/>
    <w:rsid w:val="00EA13CF"/>
    <w:rsid w:val="00EA4748"/>
    <w:rsid w:val="00EA6B9A"/>
    <w:rsid w:val="00EA7345"/>
    <w:rsid w:val="00EB1D98"/>
    <w:rsid w:val="00EB1E94"/>
    <w:rsid w:val="00EB40A0"/>
    <w:rsid w:val="00EB65E7"/>
    <w:rsid w:val="00EB69E0"/>
    <w:rsid w:val="00EC0F27"/>
    <w:rsid w:val="00EC26F4"/>
    <w:rsid w:val="00EC2DBD"/>
    <w:rsid w:val="00EC3769"/>
    <w:rsid w:val="00EC58AB"/>
    <w:rsid w:val="00EC5DEE"/>
    <w:rsid w:val="00EC60FE"/>
    <w:rsid w:val="00EC62B5"/>
    <w:rsid w:val="00ED5116"/>
    <w:rsid w:val="00ED5B86"/>
    <w:rsid w:val="00ED79F8"/>
    <w:rsid w:val="00ED7B52"/>
    <w:rsid w:val="00EE3545"/>
    <w:rsid w:val="00EE5F6B"/>
    <w:rsid w:val="00EE649C"/>
    <w:rsid w:val="00EE7DE6"/>
    <w:rsid w:val="00EF2EE0"/>
    <w:rsid w:val="00EF4245"/>
    <w:rsid w:val="00EF510B"/>
    <w:rsid w:val="00EF7CF0"/>
    <w:rsid w:val="00F01A84"/>
    <w:rsid w:val="00F03E68"/>
    <w:rsid w:val="00F067EB"/>
    <w:rsid w:val="00F07DB8"/>
    <w:rsid w:val="00F11283"/>
    <w:rsid w:val="00F1135B"/>
    <w:rsid w:val="00F11C00"/>
    <w:rsid w:val="00F13C6A"/>
    <w:rsid w:val="00F145B0"/>
    <w:rsid w:val="00F20909"/>
    <w:rsid w:val="00F20E2E"/>
    <w:rsid w:val="00F2302A"/>
    <w:rsid w:val="00F231F8"/>
    <w:rsid w:val="00F23FA9"/>
    <w:rsid w:val="00F24231"/>
    <w:rsid w:val="00F243F9"/>
    <w:rsid w:val="00F263BD"/>
    <w:rsid w:val="00F2772F"/>
    <w:rsid w:val="00F27BDD"/>
    <w:rsid w:val="00F30442"/>
    <w:rsid w:val="00F30809"/>
    <w:rsid w:val="00F31CD9"/>
    <w:rsid w:val="00F32596"/>
    <w:rsid w:val="00F341F0"/>
    <w:rsid w:val="00F34406"/>
    <w:rsid w:val="00F34731"/>
    <w:rsid w:val="00F40B2E"/>
    <w:rsid w:val="00F40EE4"/>
    <w:rsid w:val="00F43894"/>
    <w:rsid w:val="00F46550"/>
    <w:rsid w:val="00F506E3"/>
    <w:rsid w:val="00F515FD"/>
    <w:rsid w:val="00F51768"/>
    <w:rsid w:val="00F5194A"/>
    <w:rsid w:val="00F54743"/>
    <w:rsid w:val="00F60AE4"/>
    <w:rsid w:val="00F611E4"/>
    <w:rsid w:val="00F6374E"/>
    <w:rsid w:val="00F70879"/>
    <w:rsid w:val="00F7136B"/>
    <w:rsid w:val="00F724F6"/>
    <w:rsid w:val="00F7443D"/>
    <w:rsid w:val="00F744D7"/>
    <w:rsid w:val="00F76782"/>
    <w:rsid w:val="00F76A64"/>
    <w:rsid w:val="00F77230"/>
    <w:rsid w:val="00F82CC8"/>
    <w:rsid w:val="00F839CE"/>
    <w:rsid w:val="00F85F9F"/>
    <w:rsid w:val="00F902CB"/>
    <w:rsid w:val="00F924CB"/>
    <w:rsid w:val="00F926C6"/>
    <w:rsid w:val="00F92E65"/>
    <w:rsid w:val="00F92F6E"/>
    <w:rsid w:val="00F9376D"/>
    <w:rsid w:val="00FA265E"/>
    <w:rsid w:val="00FA4CC7"/>
    <w:rsid w:val="00FA567F"/>
    <w:rsid w:val="00FA5CFF"/>
    <w:rsid w:val="00FA60A0"/>
    <w:rsid w:val="00FA6123"/>
    <w:rsid w:val="00FA6857"/>
    <w:rsid w:val="00FA75F1"/>
    <w:rsid w:val="00FA7DA1"/>
    <w:rsid w:val="00FB0EDF"/>
    <w:rsid w:val="00FB386C"/>
    <w:rsid w:val="00FB43AC"/>
    <w:rsid w:val="00FB5860"/>
    <w:rsid w:val="00FB641A"/>
    <w:rsid w:val="00FC1442"/>
    <w:rsid w:val="00FC1940"/>
    <w:rsid w:val="00FC2203"/>
    <w:rsid w:val="00FC279F"/>
    <w:rsid w:val="00FC499C"/>
    <w:rsid w:val="00FC59AE"/>
    <w:rsid w:val="00FC5F60"/>
    <w:rsid w:val="00FC6398"/>
    <w:rsid w:val="00FC6606"/>
    <w:rsid w:val="00FC776E"/>
    <w:rsid w:val="00FD0B9C"/>
    <w:rsid w:val="00FD11D6"/>
    <w:rsid w:val="00FD3F4D"/>
    <w:rsid w:val="00FD43D6"/>
    <w:rsid w:val="00FD53F5"/>
    <w:rsid w:val="00FD5D22"/>
    <w:rsid w:val="00FD6B7D"/>
    <w:rsid w:val="00FD796E"/>
    <w:rsid w:val="00FD7A56"/>
    <w:rsid w:val="00FE04C8"/>
    <w:rsid w:val="00FE21CE"/>
    <w:rsid w:val="00FE5F98"/>
    <w:rsid w:val="00FE6B6F"/>
    <w:rsid w:val="00FF066C"/>
    <w:rsid w:val="00FF1D89"/>
    <w:rsid w:val="00FF39B3"/>
    <w:rsid w:val="00FF7A69"/>
    <w:rsid w:val="00FF7C05"/>
    <w:rsid w:val="010A89EE"/>
    <w:rsid w:val="014BAFC3"/>
    <w:rsid w:val="018E4BB2"/>
    <w:rsid w:val="019E97A5"/>
    <w:rsid w:val="01C80CFB"/>
    <w:rsid w:val="01EB6C5D"/>
    <w:rsid w:val="0316E15A"/>
    <w:rsid w:val="03E4D622"/>
    <w:rsid w:val="04B25543"/>
    <w:rsid w:val="0526EB40"/>
    <w:rsid w:val="05512BB0"/>
    <w:rsid w:val="05580D95"/>
    <w:rsid w:val="05B92130"/>
    <w:rsid w:val="05BC1C69"/>
    <w:rsid w:val="061B8172"/>
    <w:rsid w:val="06B1196A"/>
    <w:rsid w:val="07C1E02E"/>
    <w:rsid w:val="084CAF16"/>
    <w:rsid w:val="08742ACA"/>
    <w:rsid w:val="087A2BFC"/>
    <w:rsid w:val="08C97FE1"/>
    <w:rsid w:val="08F102D1"/>
    <w:rsid w:val="08FB527B"/>
    <w:rsid w:val="095FEBB3"/>
    <w:rsid w:val="0978B0F2"/>
    <w:rsid w:val="0A16E8DE"/>
    <w:rsid w:val="0A461AFF"/>
    <w:rsid w:val="0A80C74C"/>
    <w:rsid w:val="0AC5879E"/>
    <w:rsid w:val="0AEFD87A"/>
    <w:rsid w:val="0AF00DDA"/>
    <w:rsid w:val="0B6B492D"/>
    <w:rsid w:val="0CD1325F"/>
    <w:rsid w:val="0CF2C392"/>
    <w:rsid w:val="0D45C0A6"/>
    <w:rsid w:val="0D5080FC"/>
    <w:rsid w:val="0DD06D56"/>
    <w:rsid w:val="0DD84851"/>
    <w:rsid w:val="0E1A8603"/>
    <w:rsid w:val="0E5F513C"/>
    <w:rsid w:val="0E8D9BC6"/>
    <w:rsid w:val="0EC49279"/>
    <w:rsid w:val="10478B65"/>
    <w:rsid w:val="1073683C"/>
    <w:rsid w:val="1091C20B"/>
    <w:rsid w:val="10BCF58A"/>
    <w:rsid w:val="111EAB9C"/>
    <w:rsid w:val="1148396D"/>
    <w:rsid w:val="11688551"/>
    <w:rsid w:val="11E6BA27"/>
    <w:rsid w:val="1219C4BE"/>
    <w:rsid w:val="121DCF97"/>
    <w:rsid w:val="125659A2"/>
    <w:rsid w:val="12AFDDE6"/>
    <w:rsid w:val="141B23F0"/>
    <w:rsid w:val="145AD7A6"/>
    <w:rsid w:val="15D0FC95"/>
    <w:rsid w:val="15D7E646"/>
    <w:rsid w:val="15EF7A82"/>
    <w:rsid w:val="15FBE96B"/>
    <w:rsid w:val="1633157D"/>
    <w:rsid w:val="16CDB77D"/>
    <w:rsid w:val="178EE767"/>
    <w:rsid w:val="17EE3410"/>
    <w:rsid w:val="19104524"/>
    <w:rsid w:val="191402C2"/>
    <w:rsid w:val="19F1A29D"/>
    <w:rsid w:val="1A26C7DE"/>
    <w:rsid w:val="1A7ADA7D"/>
    <w:rsid w:val="1C48647B"/>
    <w:rsid w:val="1CA07618"/>
    <w:rsid w:val="1D2E65BA"/>
    <w:rsid w:val="1D33F956"/>
    <w:rsid w:val="1D4F489B"/>
    <w:rsid w:val="1DC15355"/>
    <w:rsid w:val="1DDAD53C"/>
    <w:rsid w:val="1DF6449B"/>
    <w:rsid w:val="1E14DF2F"/>
    <w:rsid w:val="1E541379"/>
    <w:rsid w:val="1EE83DCC"/>
    <w:rsid w:val="1F141EB0"/>
    <w:rsid w:val="1F9D0F8F"/>
    <w:rsid w:val="1F9D265C"/>
    <w:rsid w:val="1FD6D08F"/>
    <w:rsid w:val="205204C3"/>
    <w:rsid w:val="208DDF01"/>
    <w:rsid w:val="20F00E35"/>
    <w:rsid w:val="226D6CA5"/>
    <w:rsid w:val="2293CD8F"/>
    <w:rsid w:val="22A8708D"/>
    <w:rsid w:val="22E14081"/>
    <w:rsid w:val="2338ACB4"/>
    <w:rsid w:val="2377B2B9"/>
    <w:rsid w:val="2386E881"/>
    <w:rsid w:val="23C693F0"/>
    <w:rsid w:val="24499A66"/>
    <w:rsid w:val="24C9E0C3"/>
    <w:rsid w:val="24D1BE34"/>
    <w:rsid w:val="24E969BA"/>
    <w:rsid w:val="25A7B588"/>
    <w:rsid w:val="25B07A49"/>
    <w:rsid w:val="25DB4558"/>
    <w:rsid w:val="26160F92"/>
    <w:rsid w:val="2627A53C"/>
    <w:rsid w:val="26389073"/>
    <w:rsid w:val="2677A697"/>
    <w:rsid w:val="26F5565B"/>
    <w:rsid w:val="26F69115"/>
    <w:rsid w:val="27B9464A"/>
    <w:rsid w:val="281525D4"/>
    <w:rsid w:val="2826C275"/>
    <w:rsid w:val="285611E0"/>
    <w:rsid w:val="28ADC27E"/>
    <w:rsid w:val="296D719F"/>
    <w:rsid w:val="297383F9"/>
    <w:rsid w:val="29D735DF"/>
    <w:rsid w:val="2A37B853"/>
    <w:rsid w:val="2A525C56"/>
    <w:rsid w:val="2A5E9B91"/>
    <w:rsid w:val="2ACB6074"/>
    <w:rsid w:val="2AE2E380"/>
    <w:rsid w:val="2AEAA3C8"/>
    <w:rsid w:val="2B7E9907"/>
    <w:rsid w:val="2CDC1D43"/>
    <w:rsid w:val="2CE42EAC"/>
    <w:rsid w:val="2D1A06B7"/>
    <w:rsid w:val="2D61AF9B"/>
    <w:rsid w:val="2D90A51E"/>
    <w:rsid w:val="2D93C2B4"/>
    <w:rsid w:val="2DA8A97C"/>
    <w:rsid w:val="2DE7B65A"/>
    <w:rsid w:val="2EFB2553"/>
    <w:rsid w:val="2FE43A11"/>
    <w:rsid w:val="2FF535FB"/>
    <w:rsid w:val="2FFD8198"/>
    <w:rsid w:val="30191DB2"/>
    <w:rsid w:val="3046D5F6"/>
    <w:rsid w:val="30B93C30"/>
    <w:rsid w:val="30E7C6F1"/>
    <w:rsid w:val="32846A18"/>
    <w:rsid w:val="32AC5E62"/>
    <w:rsid w:val="33DBB73C"/>
    <w:rsid w:val="3401A3EA"/>
    <w:rsid w:val="34154DE8"/>
    <w:rsid w:val="34628216"/>
    <w:rsid w:val="34AFBC11"/>
    <w:rsid w:val="34B331BB"/>
    <w:rsid w:val="34EF4481"/>
    <w:rsid w:val="3574830C"/>
    <w:rsid w:val="359130AD"/>
    <w:rsid w:val="3599165E"/>
    <w:rsid w:val="36007BAB"/>
    <w:rsid w:val="3617EEA0"/>
    <w:rsid w:val="368488DB"/>
    <w:rsid w:val="36CF82F0"/>
    <w:rsid w:val="36D4CEB1"/>
    <w:rsid w:val="3704B563"/>
    <w:rsid w:val="38042038"/>
    <w:rsid w:val="38133154"/>
    <w:rsid w:val="38B8DF00"/>
    <w:rsid w:val="3A0CB253"/>
    <w:rsid w:val="3A1919FD"/>
    <w:rsid w:val="3A2E7B09"/>
    <w:rsid w:val="3A8FA292"/>
    <w:rsid w:val="3B39DC09"/>
    <w:rsid w:val="3B4E0D84"/>
    <w:rsid w:val="3B4F0592"/>
    <w:rsid w:val="3B64DDEA"/>
    <w:rsid w:val="3BB84A14"/>
    <w:rsid w:val="3CD05B8B"/>
    <w:rsid w:val="3DE6FA4C"/>
    <w:rsid w:val="3DF7107F"/>
    <w:rsid w:val="3E126951"/>
    <w:rsid w:val="3E56C70E"/>
    <w:rsid w:val="3EF77657"/>
    <w:rsid w:val="3F9B1F1A"/>
    <w:rsid w:val="4002EA22"/>
    <w:rsid w:val="40379F5A"/>
    <w:rsid w:val="40C93A0A"/>
    <w:rsid w:val="4128E5B9"/>
    <w:rsid w:val="41455D95"/>
    <w:rsid w:val="421BA126"/>
    <w:rsid w:val="421CD8DA"/>
    <w:rsid w:val="428B8680"/>
    <w:rsid w:val="43129F8B"/>
    <w:rsid w:val="4379A89E"/>
    <w:rsid w:val="43BDFD24"/>
    <w:rsid w:val="43F13C8D"/>
    <w:rsid w:val="45BEAE80"/>
    <w:rsid w:val="46589ECB"/>
    <w:rsid w:val="465CDDD1"/>
    <w:rsid w:val="4664788C"/>
    <w:rsid w:val="46A68BD2"/>
    <w:rsid w:val="46D88A78"/>
    <w:rsid w:val="4719DE24"/>
    <w:rsid w:val="478DA57D"/>
    <w:rsid w:val="47C02846"/>
    <w:rsid w:val="47D9DDC6"/>
    <w:rsid w:val="4899E694"/>
    <w:rsid w:val="48A0A58E"/>
    <w:rsid w:val="4917B0B4"/>
    <w:rsid w:val="491F600B"/>
    <w:rsid w:val="49873A24"/>
    <w:rsid w:val="49FAF28E"/>
    <w:rsid w:val="4A58C4D5"/>
    <w:rsid w:val="4A83DB3B"/>
    <w:rsid w:val="4ABC95A9"/>
    <w:rsid w:val="4B62E51F"/>
    <w:rsid w:val="4B8B4763"/>
    <w:rsid w:val="4B8D642F"/>
    <w:rsid w:val="4BC4D9FD"/>
    <w:rsid w:val="4BD936E1"/>
    <w:rsid w:val="4CCFE5C1"/>
    <w:rsid w:val="4CDE4C5F"/>
    <w:rsid w:val="4CE3CA28"/>
    <w:rsid w:val="4DB35FEE"/>
    <w:rsid w:val="4DEEA1D5"/>
    <w:rsid w:val="4F3080D9"/>
    <w:rsid w:val="4F4726D9"/>
    <w:rsid w:val="4F86B1EF"/>
    <w:rsid w:val="4FED4FC9"/>
    <w:rsid w:val="5024E324"/>
    <w:rsid w:val="50DD4A81"/>
    <w:rsid w:val="50F40D5A"/>
    <w:rsid w:val="50FC7DC7"/>
    <w:rsid w:val="51447E95"/>
    <w:rsid w:val="5168B4EC"/>
    <w:rsid w:val="516AA68E"/>
    <w:rsid w:val="521985B4"/>
    <w:rsid w:val="525DB0E7"/>
    <w:rsid w:val="5302893C"/>
    <w:rsid w:val="533B252D"/>
    <w:rsid w:val="5350920C"/>
    <w:rsid w:val="53A95BCB"/>
    <w:rsid w:val="53B23029"/>
    <w:rsid w:val="5428C136"/>
    <w:rsid w:val="5459E4D9"/>
    <w:rsid w:val="54A68055"/>
    <w:rsid w:val="54DCE765"/>
    <w:rsid w:val="54FBDC37"/>
    <w:rsid w:val="557DE152"/>
    <w:rsid w:val="55A673A2"/>
    <w:rsid w:val="55CD8D71"/>
    <w:rsid w:val="55F136A5"/>
    <w:rsid w:val="565E6113"/>
    <w:rsid w:val="569C6DF2"/>
    <w:rsid w:val="56C4323E"/>
    <w:rsid w:val="56EE2A27"/>
    <w:rsid w:val="579F2462"/>
    <w:rsid w:val="57C5D224"/>
    <w:rsid w:val="57F04631"/>
    <w:rsid w:val="57FE8DE7"/>
    <w:rsid w:val="584EF58D"/>
    <w:rsid w:val="584F0A65"/>
    <w:rsid w:val="58788846"/>
    <w:rsid w:val="592712A7"/>
    <w:rsid w:val="595BA57A"/>
    <w:rsid w:val="59EF29F1"/>
    <w:rsid w:val="5A429723"/>
    <w:rsid w:val="5A441394"/>
    <w:rsid w:val="5A4CF9B6"/>
    <w:rsid w:val="5A686D27"/>
    <w:rsid w:val="5ABA8A19"/>
    <w:rsid w:val="5BC0D3DC"/>
    <w:rsid w:val="5BDAC681"/>
    <w:rsid w:val="5C8D99E2"/>
    <w:rsid w:val="5C9ECB9E"/>
    <w:rsid w:val="5CF6616B"/>
    <w:rsid w:val="5D1F09C8"/>
    <w:rsid w:val="5D6EB80A"/>
    <w:rsid w:val="5DF0B108"/>
    <w:rsid w:val="5E37A342"/>
    <w:rsid w:val="5E6D14F8"/>
    <w:rsid w:val="5E718BC8"/>
    <w:rsid w:val="5EA2F853"/>
    <w:rsid w:val="5F1F71D5"/>
    <w:rsid w:val="5F2C765E"/>
    <w:rsid w:val="5FBD640F"/>
    <w:rsid w:val="5FD48346"/>
    <w:rsid w:val="5FF6AFD5"/>
    <w:rsid w:val="6009F9CD"/>
    <w:rsid w:val="60293740"/>
    <w:rsid w:val="60657245"/>
    <w:rsid w:val="6076B859"/>
    <w:rsid w:val="608E563B"/>
    <w:rsid w:val="60BF4824"/>
    <w:rsid w:val="610C6BF7"/>
    <w:rsid w:val="615584C3"/>
    <w:rsid w:val="61CBB8A4"/>
    <w:rsid w:val="62007A60"/>
    <w:rsid w:val="622EB3C6"/>
    <w:rsid w:val="6287B383"/>
    <w:rsid w:val="629543C6"/>
    <w:rsid w:val="62E44AEA"/>
    <w:rsid w:val="6319FC7B"/>
    <w:rsid w:val="631A4DDD"/>
    <w:rsid w:val="63FA6AF4"/>
    <w:rsid w:val="6400F785"/>
    <w:rsid w:val="645323C9"/>
    <w:rsid w:val="64C00159"/>
    <w:rsid w:val="64C507E0"/>
    <w:rsid w:val="64CDB6AD"/>
    <w:rsid w:val="65699263"/>
    <w:rsid w:val="668440E2"/>
    <w:rsid w:val="676B50E3"/>
    <w:rsid w:val="67F24D2C"/>
    <w:rsid w:val="683D034B"/>
    <w:rsid w:val="689A6BC8"/>
    <w:rsid w:val="68B94292"/>
    <w:rsid w:val="69C2E857"/>
    <w:rsid w:val="6A1B081A"/>
    <w:rsid w:val="6AC71FEB"/>
    <w:rsid w:val="6AFFB0A8"/>
    <w:rsid w:val="6B81AF24"/>
    <w:rsid w:val="6B87BD8A"/>
    <w:rsid w:val="6C1531BF"/>
    <w:rsid w:val="6C8D4301"/>
    <w:rsid w:val="6DCE7456"/>
    <w:rsid w:val="6DDB7D53"/>
    <w:rsid w:val="6DE1313F"/>
    <w:rsid w:val="6DE287E5"/>
    <w:rsid w:val="6E05412B"/>
    <w:rsid w:val="6E0DDA8B"/>
    <w:rsid w:val="6E692D32"/>
    <w:rsid w:val="6E8FD86F"/>
    <w:rsid w:val="6EDC6A0A"/>
    <w:rsid w:val="6F5921D6"/>
    <w:rsid w:val="6FB66F8A"/>
    <w:rsid w:val="6FF94447"/>
    <w:rsid w:val="7043C66D"/>
    <w:rsid w:val="70ED2BBB"/>
    <w:rsid w:val="71081BE2"/>
    <w:rsid w:val="713510F8"/>
    <w:rsid w:val="716865B7"/>
    <w:rsid w:val="71C0A3CF"/>
    <w:rsid w:val="71CD2751"/>
    <w:rsid w:val="72ABC52D"/>
    <w:rsid w:val="73CB62BA"/>
    <w:rsid w:val="7496F36D"/>
    <w:rsid w:val="74F9C2FC"/>
    <w:rsid w:val="753801B9"/>
    <w:rsid w:val="756A9AC6"/>
    <w:rsid w:val="7587DB0B"/>
    <w:rsid w:val="769A2F80"/>
    <w:rsid w:val="76CED427"/>
    <w:rsid w:val="7718CB78"/>
    <w:rsid w:val="771F5C0E"/>
    <w:rsid w:val="7781D292"/>
    <w:rsid w:val="779490EB"/>
    <w:rsid w:val="77AACE70"/>
    <w:rsid w:val="77E3D864"/>
    <w:rsid w:val="784C2C92"/>
    <w:rsid w:val="788F7341"/>
    <w:rsid w:val="78A9F388"/>
    <w:rsid w:val="7900F7F4"/>
    <w:rsid w:val="79BE0597"/>
    <w:rsid w:val="79F41C36"/>
    <w:rsid w:val="7ACDACA6"/>
    <w:rsid w:val="7B23FFF4"/>
    <w:rsid w:val="7B7EB512"/>
    <w:rsid w:val="7C5977C7"/>
    <w:rsid w:val="7C724A30"/>
    <w:rsid w:val="7CA955D3"/>
    <w:rsid w:val="7CB80EEF"/>
    <w:rsid w:val="7CDB68BA"/>
    <w:rsid w:val="7D2992EA"/>
    <w:rsid w:val="7D727827"/>
    <w:rsid w:val="7D77B439"/>
    <w:rsid w:val="7E121C94"/>
    <w:rsid w:val="7E601634"/>
    <w:rsid w:val="7E72CBB2"/>
    <w:rsid w:val="7E97D98E"/>
    <w:rsid w:val="7EB4D875"/>
    <w:rsid w:val="7F56CD4D"/>
    <w:rsid w:val="7F5F7F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F7C56"/>
  <w15:docId w15:val="{28166975-DB6F-4CCD-98FA-A4C8DF38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72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  Goal"/>
    <w:basedOn w:val="Normal"/>
    <w:link w:val="ListParagraphChar"/>
    <w:uiPriority w:val="34"/>
    <w:qFormat/>
    <w:rsid w:val="00E65200"/>
    <w:pPr>
      <w:ind w:left="720"/>
      <w:contextualSpacing/>
    </w:pPr>
  </w:style>
  <w:style w:type="paragraph" w:customStyle="1" w:styleId="CLSHeading2">
    <w:name w:val="CLS Heading 2"/>
    <w:next w:val="CLSParagraph"/>
    <w:uiPriority w:val="99"/>
    <w:rsid w:val="00E65200"/>
    <w:pPr>
      <w:keepNext/>
      <w:numPr>
        <w:numId w:val="1"/>
      </w:numPr>
      <w:tabs>
        <w:tab w:val="clear" w:pos="360"/>
        <w:tab w:val="num" w:pos="720"/>
      </w:tabs>
      <w:spacing w:before="360" w:after="120" w:line="240" w:lineRule="auto"/>
      <w:ind w:left="720" w:hanging="720"/>
    </w:pPr>
    <w:rPr>
      <w:rFonts w:ascii="Tahoma" w:eastAsia="Times New Roman" w:hAnsi="Tahoma" w:cs="Tahoma"/>
      <w:b/>
      <w:bCs/>
      <w:caps/>
      <w:sz w:val="24"/>
      <w:szCs w:val="24"/>
      <w:lang w:val="en-US"/>
    </w:rPr>
  </w:style>
  <w:style w:type="paragraph" w:customStyle="1" w:styleId="CLSParagraph">
    <w:name w:val="CLS Paragraph"/>
    <w:rsid w:val="00E65200"/>
    <w:pPr>
      <w:tabs>
        <w:tab w:val="left" w:pos="720"/>
      </w:tabs>
      <w:spacing w:before="120" w:after="0" w:line="240" w:lineRule="auto"/>
    </w:pPr>
    <w:rPr>
      <w:rFonts w:ascii="Tahoma" w:eastAsia="Times New Roman" w:hAnsi="Tahoma" w:cs="Tahoma"/>
      <w:sz w:val="20"/>
      <w:szCs w:val="20"/>
      <w:lang w:val="en-US"/>
    </w:rPr>
  </w:style>
  <w:style w:type="paragraph" w:customStyle="1" w:styleId="StyleCLSParagraphLeft05">
    <w:name w:val="Style CLS Paragraph + Left:  0.5&quot;"/>
    <w:basedOn w:val="CLSParagraph"/>
    <w:rsid w:val="00E65200"/>
    <w:pPr>
      <w:ind w:left="720"/>
    </w:pPr>
    <w:rPr>
      <w:rFonts w:cs="Times New Roman"/>
    </w:rPr>
  </w:style>
  <w:style w:type="paragraph" w:styleId="BalloonText">
    <w:name w:val="Balloon Text"/>
    <w:basedOn w:val="Normal"/>
    <w:link w:val="BalloonTextChar"/>
    <w:uiPriority w:val="99"/>
    <w:semiHidden/>
    <w:unhideWhenUsed/>
    <w:rsid w:val="008E47F1"/>
    <w:rPr>
      <w:rFonts w:ascii="Tahoma" w:hAnsi="Tahoma" w:cs="Tahoma"/>
      <w:sz w:val="16"/>
      <w:szCs w:val="16"/>
    </w:rPr>
  </w:style>
  <w:style w:type="character" w:customStyle="1" w:styleId="BalloonTextChar">
    <w:name w:val="Balloon Text Char"/>
    <w:basedOn w:val="DefaultParagraphFont"/>
    <w:link w:val="BalloonText"/>
    <w:uiPriority w:val="99"/>
    <w:semiHidden/>
    <w:rsid w:val="008E47F1"/>
    <w:rPr>
      <w:rFonts w:ascii="Tahoma" w:eastAsia="Times New Roman" w:hAnsi="Tahoma" w:cs="Tahoma"/>
      <w:sz w:val="16"/>
      <w:szCs w:val="16"/>
      <w:lang w:val="en-US"/>
    </w:rPr>
  </w:style>
  <w:style w:type="paragraph" w:styleId="Header">
    <w:name w:val="header"/>
    <w:basedOn w:val="Normal"/>
    <w:link w:val="HeaderChar"/>
    <w:uiPriority w:val="99"/>
    <w:unhideWhenUsed/>
    <w:rsid w:val="002766E0"/>
    <w:pPr>
      <w:tabs>
        <w:tab w:val="center" w:pos="4680"/>
        <w:tab w:val="right" w:pos="9360"/>
      </w:tabs>
    </w:pPr>
  </w:style>
  <w:style w:type="character" w:customStyle="1" w:styleId="HeaderChar">
    <w:name w:val="Header Char"/>
    <w:basedOn w:val="DefaultParagraphFont"/>
    <w:link w:val="Header"/>
    <w:uiPriority w:val="99"/>
    <w:rsid w:val="002766E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766E0"/>
    <w:pPr>
      <w:tabs>
        <w:tab w:val="center" w:pos="4680"/>
        <w:tab w:val="right" w:pos="9360"/>
      </w:tabs>
    </w:pPr>
  </w:style>
  <w:style w:type="character" w:customStyle="1" w:styleId="FooterChar">
    <w:name w:val="Footer Char"/>
    <w:basedOn w:val="DefaultParagraphFont"/>
    <w:link w:val="Footer"/>
    <w:uiPriority w:val="99"/>
    <w:rsid w:val="002766E0"/>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sid w:val="00D65D4A"/>
    <w:rPr>
      <w:sz w:val="20"/>
      <w:szCs w:val="20"/>
    </w:rPr>
  </w:style>
  <w:style w:type="character" w:customStyle="1" w:styleId="CommentTextChar">
    <w:name w:val="Comment Text Char"/>
    <w:basedOn w:val="DefaultParagraphFont"/>
    <w:link w:val="CommentText"/>
    <w:uiPriority w:val="99"/>
    <w:rsid w:val="00D65D4A"/>
    <w:rPr>
      <w:rFonts w:ascii="Times New Roman" w:eastAsia="Times New Roman" w:hAnsi="Times New Roman" w:cs="Times New Roman"/>
      <w:sz w:val="20"/>
      <w:szCs w:val="20"/>
      <w:lang w:val="en-US"/>
    </w:rPr>
  </w:style>
  <w:style w:type="character" w:styleId="CommentReference">
    <w:name w:val="annotation reference"/>
    <w:basedOn w:val="DefaultParagraphFont"/>
    <w:semiHidden/>
    <w:rsid w:val="00D65D4A"/>
    <w:rPr>
      <w:sz w:val="16"/>
      <w:szCs w:val="16"/>
    </w:rPr>
  </w:style>
  <w:style w:type="paragraph" w:customStyle="1" w:styleId="Default">
    <w:name w:val="Default"/>
    <w:rsid w:val="001D418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1D4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7D26"/>
    <w:pPr>
      <w:spacing w:after="0"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1.  Goal Char"/>
    <w:link w:val="ListParagraph"/>
    <w:uiPriority w:val="34"/>
    <w:rsid w:val="00BF6FFA"/>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EE5F6B"/>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EE5F6B"/>
    <w:rPr>
      <w:rFonts w:ascii="Calibri" w:eastAsia="Calibri" w:hAnsi="Calibri" w:cs="Calibri"/>
      <w:lang w:val="en-US" w:bidi="en-US"/>
    </w:rPr>
  </w:style>
  <w:style w:type="paragraph" w:styleId="Title">
    <w:name w:val="Title"/>
    <w:basedOn w:val="Normal"/>
    <w:link w:val="TitleChar"/>
    <w:uiPriority w:val="10"/>
    <w:qFormat/>
    <w:rsid w:val="00EE5F6B"/>
    <w:pPr>
      <w:widowControl w:val="0"/>
      <w:autoSpaceDE w:val="0"/>
      <w:autoSpaceDN w:val="0"/>
      <w:spacing w:before="23"/>
      <w:ind w:left="300" w:right="6981"/>
    </w:pPr>
    <w:rPr>
      <w:rFonts w:ascii="Calibri" w:eastAsia="Calibri" w:hAnsi="Calibri" w:cs="Calibri"/>
      <w:b/>
      <w:bCs/>
      <w:sz w:val="26"/>
      <w:szCs w:val="26"/>
      <w:lang w:bidi="en-US"/>
    </w:rPr>
  </w:style>
  <w:style w:type="character" w:customStyle="1" w:styleId="TitleChar">
    <w:name w:val="Title Char"/>
    <w:basedOn w:val="DefaultParagraphFont"/>
    <w:link w:val="Title"/>
    <w:uiPriority w:val="10"/>
    <w:rsid w:val="00EE5F6B"/>
    <w:rPr>
      <w:rFonts w:ascii="Calibri" w:eastAsia="Calibri" w:hAnsi="Calibri" w:cs="Calibri"/>
      <w:b/>
      <w:bCs/>
      <w:sz w:val="26"/>
      <w:szCs w:val="26"/>
      <w:lang w:val="en-US" w:bidi="en-US"/>
    </w:rPr>
  </w:style>
  <w:style w:type="paragraph" w:customStyle="1" w:styleId="TableParagraph">
    <w:name w:val="Table Paragraph"/>
    <w:basedOn w:val="Normal"/>
    <w:uiPriority w:val="1"/>
    <w:qFormat/>
    <w:rsid w:val="00EE5F6B"/>
    <w:pPr>
      <w:widowControl w:val="0"/>
      <w:autoSpaceDE w:val="0"/>
      <w:autoSpaceDN w:val="0"/>
    </w:pPr>
    <w:rPr>
      <w:rFonts w:ascii="Calibri Light" w:eastAsia="Calibri Light" w:hAnsi="Calibri Light" w:cs="Calibri Light"/>
      <w:sz w:val="22"/>
      <w:szCs w:val="22"/>
      <w:lang w:bidi="en-US"/>
    </w:rPr>
  </w:style>
  <w:style w:type="character" w:styleId="Hyperlink">
    <w:name w:val="Hyperlink"/>
    <w:basedOn w:val="DefaultParagraphFont"/>
    <w:uiPriority w:val="99"/>
    <w:unhideWhenUsed/>
    <w:rsid w:val="00157070"/>
    <w:rPr>
      <w:color w:val="0563C1" w:themeColor="hyperlink"/>
      <w:u w:val="single"/>
    </w:rPr>
  </w:style>
  <w:style w:type="character" w:styleId="UnresolvedMention">
    <w:name w:val="Unresolved Mention"/>
    <w:basedOn w:val="DefaultParagraphFont"/>
    <w:uiPriority w:val="99"/>
    <w:semiHidden/>
    <w:unhideWhenUsed/>
    <w:rsid w:val="00157070"/>
    <w:rPr>
      <w:color w:val="605E5C"/>
      <w:shd w:val="clear" w:color="auto" w:fill="E1DFDD"/>
    </w:rPr>
  </w:style>
  <w:style w:type="character" w:styleId="FollowedHyperlink">
    <w:name w:val="FollowedHyperlink"/>
    <w:basedOn w:val="DefaultParagraphFont"/>
    <w:uiPriority w:val="99"/>
    <w:semiHidden/>
    <w:unhideWhenUsed/>
    <w:rsid w:val="006E2D35"/>
    <w:rPr>
      <w:color w:val="954F72" w:themeColor="followedHyperlink"/>
      <w:u w:val="single"/>
    </w:rPr>
  </w:style>
  <w:style w:type="paragraph" w:styleId="NormalWeb">
    <w:name w:val="Normal (Web)"/>
    <w:basedOn w:val="Normal"/>
    <w:uiPriority w:val="99"/>
    <w:unhideWhenUsed/>
    <w:rsid w:val="00BE30CC"/>
    <w:pPr>
      <w:spacing w:before="100" w:beforeAutospacing="1" w:after="100" w:afterAutospacing="1"/>
    </w:pPr>
    <w:rPr>
      <w:lang w:val="en-CA"/>
    </w:rPr>
  </w:style>
  <w:style w:type="character" w:customStyle="1" w:styleId="apple-converted-space">
    <w:name w:val="apple-converted-space"/>
    <w:basedOn w:val="DefaultParagraphFont"/>
    <w:rsid w:val="00BE30CC"/>
  </w:style>
  <w:style w:type="paragraph" w:styleId="CommentSubject">
    <w:name w:val="annotation subject"/>
    <w:basedOn w:val="CommentText"/>
    <w:next w:val="CommentText"/>
    <w:link w:val="CommentSubjectChar"/>
    <w:uiPriority w:val="99"/>
    <w:semiHidden/>
    <w:unhideWhenUsed/>
    <w:rsid w:val="002C70F5"/>
    <w:rPr>
      <w:b/>
      <w:bCs/>
    </w:rPr>
  </w:style>
  <w:style w:type="character" w:customStyle="1" w:styleId="CommentSubjectChar">
    <w:name w:val="Comment Subject Char"/>
    <w:basedOn w:val="CommentTextChar"/>
    <w:link w:val="CommentSubject"/>
    <w:uiPriority w:val="99"/>
    <w:semiHidden/>
    <w:rsid w:val="002C70F5"/>
    <w:rPr>
      <w:rFonts w:ascii="Times New Roman" w:eastAsia="Times New Roman" w:hAnsi="Times New Roman" w:cs="Times New Roman"/>
      <w:b/>
      <w:bCs/>
      <w:sz w:val="20"/>
      <w:szCs w:val="20"/>
      <w:lang w:val="en-US"/>
    </w:rPr>
  </w:style>
  <w:style w:type="paragraph" w:customStyle="1" w:styleId="p1">
    <w:name w:val="p1"/>
    <w:basedOn w:val="Normal"/>
    <w:rsid w:val="00AA6A43"/>
    <w:rPr>
      <w:color w:val="000000"/>
      <w:sz w:val="17"/>
      <w:szCs w:val="17"/>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3251">
      <w:bodyDiv w:val="1"/>
      <w:marLeft w:val="0"/>
      <w:marRight w:val="0"/>
      <w:marTop w:val="0"/>
      <w:marBottom w:val="0"/>
      <w:divBdr>
        <w:top w:val="none" w:sz="0" w:space="0" w:color="auto"/>
        <w:left w:val="none" w:sz="0" w:space="0" w:color="auto"/>
        <w:bottom w:val="none" w:sz="0" w:space="0" w:color="auto"/>
        <w:right w:val="none" w:sz="0" w:space="0" w:color="auto"/>
      </w:divBdr>
    </w:div>
    <w:div w:id="48652150">
      <w:bodyDiv w:val="1"/>
      <w:marLeft w:val="0"/>
      <w:marRight w:val="0"/>
      <w:marTop w:val="0"/>
      <w:marBottom w:val="0"/>
      <w:divBdr>
        <w:top w:val="none" w:sz="0" w:space="0" w:color="auto"/>
        <w:left w:val="none" w:sz="0" w:space="0" w:color="auto"/>
        <w:bottom w:val="none" w:sz="0" w:space="0" w:color="auto"/>
        <w:right w:val="none" w:sz="0" w:space="0" w:color="auto"/>
      </w:divBdr>
    </w:div>
    <w:div w:id="58329485">
      <w:bodyDiv w:val="1"/>
      <w:marLeft w:val="0"/>
      <w:marRight w:val="0"/>
      <w:marTop w:val="0"/>
      <w:marBottom w:val="0"/>
      <w:divBdr>
        <w:top w:val="none" w:sz="0" w:space="0" w:color="auto"/>
        <w:left w:val="none" w:sz="0" w:space="0" w:color="auto"/>
        <w:bottom w:val="none" w:sz="0" w:space="0" w:color="auto"/>
        <w:right w:val="none" w:sz="0" w:space="0" w:color="auto"/>
      </w:divBdr>
    </w:div>
    <w:div w:id="87964101">
      <w:bodyDiv w:val="1"/>
      <w:marLeft w:val="0"/>
      <w:marRight w:val="0"/>
      <w:marTop w:val="0"/>
      <w:marBottom w:val="0"/>
      <w:divBdr>
        <w:top w:val="none" w:sz="0" w:space="0" w:color="auto"/>
        <w:left w:val="none" w:sz="0" w:space="0" w:color="auto"/>
        <w:bottom w:val="none" w:sz="0" w:space="0" w:color="auto"/>
        <w:right w:val="none" w:sz="0" w:space="0" w:color="auto"/>
      </w:divBdr>
    </w:div>
    <w:div w:id="116066064">
      <w:bodyDiv w:val="1"/>
      <w:marLeft w:val="0"/>
      <w:marRight w:val="0"/>
      <w:marTop w:val="0"/>
      <w:marBottom w:val="0"/>
      <w:divBdr>
        <w:top w:val="none" w:sz="0" w:space="0" w:color="auto"/>
        <w:left w:val="none" w:sz="0" w:space="0" w:color="auto"/>
        <w:bottom w:val="none" w:sz="0" w:space="0" w:color="auto"/>
        <w:right w:val="none" w:sz="0" w:space="0" w:color="auto"/>
      </w:divBdr>
    </w:div>
    <w:div w:id="250354184">
      <w:bodyDiv w:val="1"/>
      <w:marLeft w:val="0"/>
      <w:marRight w:val="0"/>
      <w:marTop w:val="0"/>
      <w:marBottom w:val="0"/>
      <w:divBdr>
        <w:top w:val="none" w:sz="0" w:space="0" w:color="auto"/>
        <w:left w:val="none" w:sz="0" w:space="0" w:color="auto"/>
        <w:bottom w:val="none" w:sz="0" w:space="0" w:color="auto"/>
        <w:right w:val="none" w:sz="0" w:space="0" w:color="auto"/>
      </w:divBdr>
    </w:div>
    <w:div w:id="294798043">
      <w:bodyDiv w:val="1"/>
      <w:marLeft w:val="0"/>
      <w:marRight w:val="0"/>
      <w:marTop w:val="0"/>
      <w:marBottom w:val="0"/>
      <w:divBdr>
        <w:top w:val="none" w:sz="0" w:space="0" w:color="auto"/>
        <w:left w:val="none" w:sz="0" w:space="0" w:color="auto"/>
        <w:bottom w:val="none" w:sz="0" w:space="0" w:color="auto"/>
        <w:right w:val="none" w:sz="0" w:space="0" w:color="auto"/>
      </w:divBdr>
    </w:div>
    <w:div w:id="305204956">
      <w:bodyDiv w:val="1"/>
      <w:marLeft w:val="0"/>
      <w:marRight w:val="0"/>
      <w:marTop w:val="0"/>
      <w:marBottom w:val="0"/>
      <w:divBdr>
        <w:top w:val="none" w:sz="0" w:space="0" w:color="auto"/>
        <w:left w:val="none" w:sz="0" w:space="0" w:color="auto"/>
        <w:bottom w:val="none" w:sz="0" w:space="0" w:color="auto"/>
        <w:right w:val="none" w:sz="0" w:space="0" w:color="auto"/>
      </w:divBdr>
    </w:div>
    <w:div w:id="395012027">
      <w:bodyDiv w:val="1"/>
      <w:marLeft w:val="0"/>
      <w:marRight w:val="0"/>
      <w:marTop w:val="0"/>
      <w:marBottom w:val="0"/>
      <w:divBdr>
        <w:top w:val="none" w:sz="0" w:space="0" w:color="auto"/>
        <w:left w:val="none" w:sz="0" w:space="0" w:color="auto"/>
        <w:bottom w:val="none" w:sz="0" w:space="0" w:color="auto"/>
        <w:right w:val="none" w:sz="0" w:space="0" w:color="auto"/>
      </w:divBdr>
    </w:div>
    <w:div w:id="399443934">
      <w:bodyDiv w:val="1"/>
      <w:marLeft w:val="0"/>
      <w:marRight w:val="0"/>
      <w:marTop w:val="0"/>
      <w:marBottom w:val="0"/>
      <w:divBdr>
        <w:top w:val="none" w:sz="0" w:space="0" w:color="auto"/>
        <w:left w:val="none" w:sz="0" w:space="0" w:color="auto"/>
        <w:bottom w:val="none" w:sz="0" w:space="0" w:color="auto"/>
        <w:right w:val="none" w:sz="0" w:space="0" w:color="auto"/>
      </w:divBdr>
    </w:div>
    <w:div w:id="484274662">
      <w:bodyDiv w:val="1"/>
      <w:marLeft w:val="0"/>
      <w:marRight w:val="0"/>
      <w:marTop w:val="0"/>
      <w:marBottom w:val="0"/>
      <w:divBdr>
        <w:top w:val="none" w:sz="0" w:space="0" w:color="auto"/>
        <w:left w:val="none" w:sz="0" w:space="0" w:color="auto"/>
        <w:bottom w:val="none" w:sz="0" w:space="0" w:color="auto"/>
        <w:right w:val="none" w:sz="0" w:space="0" w:color="auto"/>
      </w:divBdr>
    </w:div>
    <w:div w:id="509032194">
      <w:bodyDiv w:val="1"/>
      <w:marLeft w:val="0"/>
      <w:marRight w:val="0"/>
      <w:marTop w:val="0"/>
      <w:marBottom w:val="0"/>
      <w:divBdr>
        <w:top w:val="none" w:sz="0" w:space="0" w:color="auto"/>
        <w:left w:val="none" w:sz="0" w:space="0" w:color="auto"/>
        <w:bottom w:val="none" w:sz="0" w:space="0" w:color="auto"/>
        <w:right w:val="none" w:sz="0" w:space="0" w:color="auto"/>
      </w:divBdr>
      <w:divsChild>
        <w:div w:id="533421253">
          <w:marLeft w:val="0"/>
          <w:marRight w:val="0"/>
          <w:marTop w:val="0"/>
          <w:marBottom w:val="0"/>
          <w:divBdr>
            <w:top w:val="none" w:sz="0" w:space="0" w:color="auto"/>
            <w:left w:val="none" w:sz="0" w:space="0" w:color="auto"/>
            <w:bottom w:val="none" w:sz="0" w:space="0" w:color="auto"/>
            <w:right w:val="none" w:sz="0" w:space="0" w:color="auto"/>
          </w:divBdr>
        </w:div>
        <w:div w:id="661927692">
          <w:marLeft w:val="0"/>
          <w:marRight w:val="0"/>
          <w:marTop w:val="0"/>
          <w:marBottom w:val="0"/>
          <w:divBdr>
            <w:top w:val="none" w:sz="0" w:space="0" w:color="auto"/>
            <w:left w:val="none" w:sz="0" w:space="0" w:color="auto"/>
            <w:bottom w:val="none" w:sz="0" w:space="0" w:color="auto"/>
            <w:right w:val="none" w:sz="0" w:space="0" w:color="auto"/>
          </w:divBdr>
        </w:div>
        <w:div w:id="982346626">
          <w:marLeft w:val="0"/>
          <w:marRight w:val="0"/>
          <w:marTop w:val="0"/>
          <w:marBottom w:val="0"/>
          <w:divBdr>
            <w:top w:val="none" w:sz="0" w:space="0" w:color="auto"/>
            <w:left w:val="none" w:sz="0" w:space="0" w:color="auto"/>
            <w:bottom w:val="none" w:sz="0" w:space="0" w:color="auto"/>
            <w:right w:val="none" w:sz="0" w:space="0" w:color="auto"/>
          </w:divBdr>
        </w:div>
      </w:divsChild>
    </w:div>
    <w:div w:id="523128122">
      <w:bodyDiv w:val="1"/>
      <w:marLeft w:val="0"/>
      <w:marRight w:val="0"/>
      <w:marTop w:val="0"/>
      <w:marBottom w:val="0"/>
      <w:divBdr>
        <w:top w:val="none" w:sz="0" w:space="0" w:color="auto"/>
        <w:left w:val="none" w:sz="0" w:space="0" w:color="auto"/>
        <w:bottom w:val="none" w:sz="0" w:space="0" w:color="auto"/>
        <w:right w:val="none" w:sz="0" w:space="0" w:color="auto"/>
      </w:divBdr>
    </w:div>
    <w:div w:id="677467666">
      <w:bodyDiv w:val="1"/>
      <w:marLeft w:val="0"/>
      <w:marRight w:val="0"/>
      <w:marTop w:val="0"/>
      <w:marBottom w:val="0"/>
      <w:divBdr>
        <w:top w:val="none" w:sz="0" w:space="0" w:color="auto"/>
        <w:left w:val="none" w:sz="0" w:space="0" w:color="auto"/>
        <w:bottom w:val="none" w:sz="0" w:space="0" w:color="auto"/>
        <w:right w:val="none" w:sz="0" w:space="0" w:color="auto"/>
      </w:divBdr>
    </w:div>
    <w:div w:id="824705258">
      <w:bodyDiv w:val="1"/>
      <w:marLeft w:val="0"/>
      <w:marRight w:val="0"/>
      <w:marTop w:val="0"/>
      <w:marBottom w:val="0"/>
      <w:divBdr>
        <w:top w:val="none" w:sz="0" w:space="0" w:color="auto"/>
        <w:left w:val="none" w:sz="0" w:space="0" w:color="auto"/>
        <w:bottom w:val="none" w:sz="0" w:space="0" w:color="auto"/>
        <w:right w:val="none" w:sz="0" w:space="0" w:color="auto"/>
      </w:divBdr>
    </w:div>
    <w:div w:id="942957319">
      <w:bodyDiv w:val="1"/>
      <w:marLeft w:val="0"/>
      <w:marRight w:val="0"/>
      <w:marTop w:val="0"/>
      <w:marBottom w:val="0"/>
      <w:divBdr>
        <w:top w:val="none" w:sz="0" w:space="0" w:color="auto"/>
        <w:left w:val="none" w:sz="0" w:space="0" w:color="auto"/>
        <w:bottom w:val="none" w:sz="0" w:space="0" w:color="auto"/>
        <w:right w:val="none" w:sz="0" w:space="0" w:color="auto"/>
      </w:divBdr>
    </w:div>
    <w:div w:id="1045329930">
      <w:bodyDiv w:val="1"/>
      <w:marLeft w:val="0"/>
      <w:marRight w:val="0"/>
      <w:marTop w:val="0"/>
      <w:marBottom w:val="0"/>
      <w:divBdr>
        <w:top w:val="none" w:sz="0" w:space="0" w:color="auto"/>
        <w:left w:val="none" w:sz="0" w:space="0" w:color="auto"/>
        <w:bottom w:val="none" w:sz="0" w:space="0" w:color="auto"/>
        <w:right w:val="none" w:sz="0" w:space="0" w:color="auto"/>
      </w:divBdr>
    </w:div>
    <w:div w:id="1124690972">
      <w:bodyDiv w:val="1"/>
      <w:marLeft w:val="0"/>
      <w:marRight w:val="0"/>
      <w:marTop w:val="0"/>
      <w:marBottom w:val="0"/>
      <w:divBdr>
        <w:top w:val="none" w:sz="0" w:space="0" w:color="auto"/>
        <w:left w:val="none" w:sz="0" w:space="0" w:color="auto"/>
        <w:bottom w:val="none" w:sz="0" w:space="0" w:color="auto"/>
        <w:right w:val="none" w:sz="0" w:space="0" w:color="auto"/>
      </w:divBdr>
    </w:div>
    <w:div w:id="1131896161">
      <w:bodyDiv w:val="1"/>
      <w:marLeft w:val="0"/>
      <w:marRight w:val="0"/>
      <w:marTop w:val="0"/>
      <w:marBottom w:val="0"/>
      <w:divBdr>
        <w:top w:val="none" w:sz="0" w:space="0" w:color="auto"/>
        <w:left w:val="none" w:sz="0" w:space="0" w:color="auto"/>
        <w:bottom w:val="none" w:sz="0" w:space="0" w:color="auto"/>
        <w:right w:val="none" w:sz="0" w:space="0" w:color="auto"/>
      </w:divBdr>
      <w:divsChild>
        <w:div w:id="762843948">
          <w:marLeft w:val="0"/>
          <w:marRight w:val="0"/>
          <w:marTop w:val="0"/>
          <w:marBottom w:val="0"/>
          <w:divBdr>
            <w:top w:val="none" w:sz="0" w:space="0" w:color="auto"/>
            <w:left w:val="none" w:sz="0" w:space="0" w:color="auto"/>
            <w:bottom w:val="none" w:sz="0" w:space="0" w:color="auto"/>
            <w:right w:val="none" w:sz="0" w:space="0" w:color="auto"/>
          </w:divBdr>
          <w:divsChild>
            <w:div w:id="204870488">
              <w:marLeft w:val="0"/>
              <w:marRight w:val="0"/>
              <w:marTop w:val="0"/>
              <w:marBottom w:val="0"/>
              <w:divBdr>
                <w:top w:val="none" w:sz="0" w:space="0" w:color="auto"/>
                <w:left w:val="none" w:sz="0" w:space="0" w:color="auto"/>
                <w:bottom w:val="none" w:sz="0" w:space="0" w:color="auto"/>
                <w:right w:val="none" w:sz="0" w:space="0" w:color="auto"/>
              </w:divBdr>
            </w:div>
          </w:divsChild>
        </w:div>
        <w:div w:id="1548837812">
          <w:marLeft w:val="0"/>
          <w:marRight w:val="0"/>
          <w:marTop w:val="0"/>
          <w:marBottom w:val="0"/>
          <w:divBdr>
            <w:top w:val="none" w:sz="0" w:space="0" w:color="auto"/>
            <w:left w:val="none" w:sz="0" w:space="0" w:color="auto"/>
            <w:bottom w:val="none" w:sz="0" w:space="0" w:color="auto"/>
            <w:right w:val="none" w:sz="0" w:space="0" w:color="auto"/>
          </w:divBdr>
          <w:divsChild>
            <w:div w:id="2092849154">
              <w:marLeft w:val="0"/>
              <w:marRight w:val="0"/>
              <w:marTop w:val="0"/>
              <w:marBottom w:val="0"/>
              <w:divBdr>
                <w:top w:val="none" w:sz="0" w:space="0" w:color="auto"/>
                <w:left w:val="none" w:sz="0" w:space="0" w:color="auto"/>
                <w:bottom w:val="none" w:sz="0" w:space="0" w:color="auto"/>
                <w:right w:val="none" w:sz="0" w:space="0" w:color="auto"/>
              </w:divBdr>
            </w:div>
          </w:divsChild>
        </w:div>
        <w:div w:id="1739092550">
          <w:marLeft w:val="0"/>
          <w:marRight w:val="0"/>
          <w:marTop w:val="0"/>
          <w:marBottom w:val="0"/>
          <w:divBdr>
            <w:top w:val="none" w:sz="0" w:space="0" w:color="auto"/>
            <w:left w:val="none" w:sz="0" w:space="0" w:color="auto"/>
            <w:bottom w:val="none" w:sz="0" w:space="0" w:color="auto"/>
            <w:right w:val="none" w:sz="0" w:space="0" w:color="auto"/>
          </w:divBdr>
          <w:divsChild>
            <w:div w:id="4683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3914">
      <w:bodyDiv w:val="1"/>
      <w:marLeft w:val="0"/>
      <w:marRight w:val="0"/>
      <w:marTop w:val="0"/>
      <w:marBottom w:val="0"/>
      <w:divBdr>
        <w:top w:val="none" w:sz="0" w:space="0" w:color="auto"/>
        <w:left w:val="none" w:sz="0" w:space="0" w:color="auto"/>
        <w:bottom w:val="none" w:sz="0" w:space="0" w:color="auto"/>
        <w:right w:val="none" w:sz="0" w:space="0" w:color="auto"/>
      </w:divBdr>
    </w:div>
    <w:div w:id="1167551807">
      <w:bodyDiv w:val="1"/>
      <w:marLeft w:val="0"/>
      <w:marRight w:val="0"/>
      <w:marTop w:val="0"/>
      <w:marBottom w:val="0"/>
      <w:divBdr>
        <w:top w:val="none" w:sz="0" w:space="0" w:color="auto"/>
        <w:left w:val="none" w:sz="0" w:space="0" w:color="auto"/>
        <w:bottom w:val="none" w:sz="0" w:space="0" w:color="auto"/>
        <w:right w:val="none" w:sz="0" w:space="0" w:color="auto"/>
      </w:divBdr>
      <w:divsChild>
        <w:div w:id="66878787">
          <w:marLeft w:val="0"/>
          <w:marRight w:val="0"/>
          <w:marTop w:val="0"/>
          <w:marBottom w:val="0"/>
          <w:divBdr>
            <w:top w:val="none" w:sz="0" w:space="0" w:color="auto"/>
            <w:left w:val="none" w:sz="0" w:space="0" w:color="auto"/>
            <w:bottom w:val="none" w:sz="0" w:space="0" w:color="auto"/>
            <w:right w:val="none" w:sz="0" w:space="0" w:color="auto"/>
          </w:divBdr>
        </w:div>
        <w:div w:id="324630898">
          <w:marLeft w:val="0"/>
          <w:marRight w:val="0"/>
          <w:marTop w:val="0"/>
          <w:marBottom w:val="0"/>
          <w:divBdr>
            <w:top w:val="none" w:sz="0" w:space="0" w:color="auto"/>
            <w:left w:val="none" w:sz="0" w:space="0" w:color="auto"/>
            <w:bottom w:val="none" w:sz="0" w:space="0" w:color="auto"/>
            <w:right w:val="none" w:sz="0" w:space="0" w:color="auto"/>
          </w:divBdr>
        </w:div>
        <w:div w:id="1383408659">
          <w:marLeft w:val="0"/>
          <w:marRight w:val="0"/>
          <w:marTop w:val="0"/>
          <w:marBottom w:val="0"/>
          <w:divBdr>
            <w:top w:val="none" w:sz="0" w:space="0" w:color="auto"/>
            <w:left w:val="none" w:sz="0" w:space="0" w:color="auto"/>
            <w:bottom w:val="none" w:sz="0" w:space="0" w:color="auto"/>
            <w:right w:val="none" w:sz="0" w:space="0" w:color="auto"/>
          </w:divBdr>
        </w:div>
      </w:divsChild>
    </w:div>
    <w:div w:id="1227834025">
      <w:bodyDiv w:val="1"/>
      <w:marLeft w:val="0"/>
      <w:marRight w:val="0"/>
      <w:marTop w:val="0"/>
      <w:marBottom w:val="0"/>
      <w:divBdr>
        <w:top w:val="none" w:sz="0" w:space="0" w:color="auto"/>
        <w:left w:val="none" w:sz="0" w:space="0" w:color="auto"/>
        <w:bottom w:val="none" w:sz="0" w:space="0" w:color="auto"/>
        <w:right w:val="none" w:sz="0" w:space="0" w:color="auto"/>
      </w:divBdr>
    </w:div>
    <w:div w:id="1266577430">
      <w:bodyDiv w:val="1"/>
      <w:marLeft w:val="0"/>
      <w:marRight w:val="0"/>
      <w:marTop w:val="0"/>
      <w:marBottom w:val="0"/>
      <w:divBdr>
        <w:top w:val="none" w:sz="0" w:space="0" w:color="auto"/>
        <w:left w:val="none" w:sz="0" w:space="0" w:color="auto"/>
        <w:bottom w:val="none" w:sz="0" w:space="0" w:color="auto"/>
        <w:right w:val="none" w:sz="0" w:space="0" w:color="auto"/>
      </w:divBdr>
    </w:div>
    <w:div w:id="1314800659">
      <w:bodyDiv w:val="1"/>
      <w:marLeft w:val="0"/>
      <w:marRight w:val="0"/>
      <w:marTop w:val="0"/>
      <w:marBottom w:val="0"/>
      <w:divBdr>
        <w:top w:val="none" w:sz="0" w:space="0" w:color="auto"/>
        <w:left w:val="none" w:sz="0" w:space="0" w:color="auto"/>
        <w:bottom w:val="none" w:sz="0" w:space="0" w:color="auto"/>
        <w:right w:val="none" w:sz="0" w:space="0" w:color="auto"/>
      </w:divBdr>
      <w:divsChild>
        <w:div w:id="380060669">
          <w:marLeft w:val="0"/>
          <w:marRight w:val="0"/>
          <w:marTop w:val="0"/>
          <w:marBottom w:val="0"/>
          <w:divBdr>
            <w:top w:val="none" w:sz="0" w:space="0" w:color="auto"/>
            <w:left w:val="none" w:sz="0" w:space="0" w:color="auto"/>
            <w:bottom w:val="none" w:sz="0" w:space="0" w:color="auto"/>
            <w:right w:val="none" w:sz="0" w:space="0" w:color="auto"/>
          </w:divBdr>
          <w:divsChild>
            <w:div w:id="770659608">
              <w:marLeft w:val="0"/>
              <w:marRight w:val="0"/>
              <w:marTop w:val="0"/>
              <w:marBottom w:val="0"/>
              <w:divBdr>
                <w:top w:val="none" w:sz="0" w:space="0" w:color="auto"/>
                <w:left w:val="none" w:sz="0" w:space="0" w:color="auto"/>
                <w:bottom w:val="none" w:sz="0" w:space="0" w:color="auto"/>
                <w:right w:val="none" w:sz="0" w:space="0" w:color="auto"/>
              </w:divBdr>
            </w:div>
          </w:divsChild>
        </w:div>
        <w:div w:id="1047683433">
          <w:marLeft w:val="0"/>
          <w:marRight w:val="0"/>
          <w:marTop w:val="0"/>
          <w:marBottom w:val="0"/>
          <w:divBdr>
            <w:top w:val="none" w:sz="0" w:space="0" w:color="auto"/>
            <w:left w:val="none" w:sz="0" w:space="0" w:color="auto"/>
            <w:bottom w:val="none" w:sz="0" w:space="0" w:color="auto"/>
            <w:right w:val="none" w:sz="0" w:space="0" w:color="auto"/>
          </w:divBdr>
          <w:divsChild>
            <w:div w:id="47152068">
              <w:marLeft w:val="0"/>
              <w:marRight w:val="0"/>
              <w:marTop w:val="0"/>
              <w:marBottom w:val="0"/>
              <w:divBdr>
                <w:top w:val="none" w:sz="0" w:space="0" w:color="auto"/>
                <w:left w:val="none" w:sz="0" w:space="0" w:color="auto"/>
                <w:bottom w:val="none" w:sz="0" w:space="0" w:color="auto"/>
                <w:right w:val="none" w:sz="0" w:space="0" w:color="auto"/>
              </w:divBdr>
            </w:div>
          </w:divsChild>
        </w:div>
        <w:div w:id="1113597042">
          <w:marLeft w:val="0"/>
          <w:marRight w:val="0"/>
          <w:marTop w:val="0"/>
          <w:marBottom w:val="0"/>
          <w:divBdr>
            <w:top w:val="none" w:sz="0" w:space="0" w:color="auto"/>
            <w:left w:val="none" w:sz="0" w:space="0" w:color="auto"/>
            <w:bottom w:val="none" w:sz="0" w:space="0" w:color="auto"/>
            <w:right w:val="none" w:sz="0" w:space="0" w:color="auto"/>
          </w:divBdr>
          <w:divsChild>
            <w:div w:id="499122925">
              <w:marLeft w:val="0"/>
              <w:marRight w:val="0"/>
              <w:marTop w:val="0"/>
              <w:marBottom w:val="0"/>
              <w:divBdr>
                <w:top w:val="none" w:sz="0" w:space="0" w:color="auto"/>
                <w:left w:val="none" w:sz="0" w:space="0" w:color="auto"/>
                <w:bottom w:val="none" w:sz="0" w:space="0" w:color="auto"/>
                <w:right w:val="none" w:sz="0" w:space="0" w:color="auto"/>
              </w:divBdr>
            </w:div>
          </w:divsChild>
        </w:div>
        <w:div w:id="1391270578">
          <w:marLeft w:val="0"/>
          <w:marRight w:val="0"/>
          <w:marTop w:val="0"/>
          <w:marBottom w:val="0"/>
          <w:divBdr>
            <w:top w:val="none" w:sz="0" w:space="0" w:color="auto"/>
            <w:left w:val="none" w:sz="0" w:space="0" w:color="auto"/>
            <w:bottom w:val="none" w:sz="0" w:space="0" w:color="auto"/>
            <w:right w:val="none" w:sz="0" w:space="0" w:color="auto"/>
          </w:divBdr>
          <w:divsChild>
            <w:div w:id="577716918">
              <w:marLeft w:val="0"/>
              <w:marRight w:val="0"/>
              <w:marTop w:val="0"/>
              <w:marBottom w:val="0"/>
              <w:divBdr>
                <w:top w:val="none" w:sz="0" w:space="0" w:color="auto"/>
                <w:left w:val="none" w:sz="0" w:space="0" w:color="auto"/>
                <w:bottom w:val="none" w:sz="0" w:space="0" w:color="auto"/>
                <w:right w:val="none" w:sz="0" w:space="0" w:color="auto"/>
              </w:divBdr>
            </w:div>
          </w:divsChild>
        </w:div>
        <w:div w:id="1653487079">
          <w:marLeft w:val="0"/>
          <w:marRight w:val="0"/>
          <w:marTop w:val="0"/>
          <w:marBottom w:val="0"/>
          <w:divBdr>
            <w:top w:val="none" w:sz="0" w:space="0" w:color="auto"/>
            <w:left w:val="none" w:sz="0" w:space="0" w:color="auto"/>
            <w:bottom w:val="none" w:sz="0" w:space="0" w:color="auto"/>
            <w:right w:val="none" w:sz="0" w:space="0" w:color="auto"/>
          </w:divBdr>
          <w:divsChild>
            <w:div w:id="7565643">
              <w:marLeft w:val="0"/>
              <w:marRight w:val="0"/>
              <w:marTop w:val="0"/>
              <w:marBottom w:val="0"/>
              <w:divBdr>
                <w:top w:val="none" w:sz="0" w:space="0" w:color="auto"/>
                <w:left w:val="none" w:sz="0" w:space="0" w:color="auto"/>
                <w:bottom w:val="none" w:sz="0" w:space="0" w:color="auto"/>
                <w:right w:val="none" w:sz="0" w:space="0" w:color="auto"/>
              </w:divBdr>
            </w:div>
          </w:divsChild>
        </w:div>
        <w:div w:id="2035183924">
          <w:marLeft w:val="0"/>
          <w:marRight w:val="0"/>
          <w:marTop w:val="0"/>
          <w:marBottom w:val="0"/>
          <w:divBdr>
            <w:top w:val="none" w:sz="0" w:space="0" w:color="auto"/>
            <w:left w:val="none" w:sz="0" w:space="0" w:color="auto"/>
            <w:bottom w:val="none" w:sz="0" w:space="0" w:color="auto"/>
            <w:right w:val="none" w:sz="0" w:space="0" w:color="auto"/>
          </w:divBdr>
          <w:divsChild>
            <w:div w:id="1817143220">
              <w:marLeft w:val="0"/>
              <w:marRight w:val="0"/>
              <w:marTop w:val="0"/>
              <w:marBottom w:val="0"/>
              <w:divBdr>
                <w:top w:val="none" w:sz="0" w:space="0" w:color="auto"/>
                <w:left w:val="none" w:sz="0" w:space="0" w:color="auto"/>
                <w:bottom w:val="none" w:sz="0" w:space="0" w:color="auto"/>
                <w:right w:val="none" w:sz="0" w:space="0" w:color="auto"/>
              </w:divBdr>
            </w:div>
          </w:divsChild>
        </w:div>
        <w:div w:id="2096826358">
          <w:marLeft w:val="0"/>
          <w:marRight w:val="0"/>
          <w:marTop w:val="0"/>
          <w:marBottom w:val="0"/>
          <w:divBdr>
            <w:top w:val="none" w:sz="0" w:space="0" w:color="auto"/>
            <w:left w:val="none" w:sz="0" w:space="0" w:color="auto"/>
            <w:bottom w:val="none" w:sz="0" w:space="0" w:color="auto"/>
            <w:right w:val="none" w:sz="0" w:space="0" w:color="auto"/>
          </w:divBdr>
          <w:divsChild>
            <w:div w:id="234710171">
              <w:marLeft w:val="0"/>
              <w:marRight w:val="0"/>
              <w:marTop w:val="0"/>
              <w:marBottom w:val="0"/>
              <w:divBdr>
                <w:top w:val="none" w:sz="0" w:space="0" w:color="auto"/>
                <w:left w:val="none" w:sz="0" w:space="0" w:color="auto"/>
                <w:bottom w:val="none" w:sz="0" w:space="0" w:color="auto"/>
                <w:right w:val="none" w:sz="0" w:space="0" w:color="auto"/>
              </w:divBdr>
            </w:div>
            <w:div w:id="311175838">
              <w:marLeft w:val="0"/>
              <w:marRight w:val="0"/>
              <w:marTop w:val="0"/>
              <w:marBottom w:val="0"/>
              <w:divBdr>
                <w:top w:val="none" w:sz="0" w:space="0" w:color="auto"/>
                <w:left w:val="none" w:sz="0" w:space="0" w:color="auto"/>
                <w:bottom w:val="none" w:sz="0" w:space="0" w:color="auto"/>
                <w:right w:val="none" w:sz="0" w:space="0" w:color="auto"/>
              </w:divBdr>
            </w:div>
            <w:div w:id="106896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235271">
      <w:bodyDiv w:val="1"/>
      <w:marLeft w:val="0"/>
      <w:marRight w:val="0"/>
      <w:marTop w:val="0"/>
      <w:marBottom w:val="0"/>
      <w:divBdr>
        <w:top w:val="none" w:sz="0" w:space="0" w:color="auto"/>
        <w:left w:val="none" w:sz="0" w:space="0" w:color="auto"/>
        <w:bottom w:val="none" w:sz="0" w:space="0" w:color="auto"/>
        <w:right w:val="none" w:sz="0" w:space="0" w:color="auto"/>
      </w:divBdr>
      <w:divsChild>
        <w:div w:id="775684852">
          <w:marLeft w:val="0"/>
          <w:marRight w:val="0"/>
          <w:marTop w:val="0"/>
          <w:marBottom w:val="0"/>
          <w:divBdr>
            <w:top w:val="none" w:sz="0" w:space="0" w:color="auto"/>
            <w:left w:val="none" w:sz="0" w:space="0" w:color="auto"/>
            <w:bottom w:val="none" w:sz="0" w:space="0" w:color="auto"/>
            <w:right w:val="none" w:sz="0" w:space="0" w:color="auto"/>
          </w:divBdr>
        </w:div>
        <w:div w:id="1091466153">
          <w:marLeft w:val="0"/>
          <w:marRight w:val="0"/>
          <w:marTop w:val="0"/>
          <w:marBottom w:val="0"/>
          <w:divBdr>
            <w:top w:val="none" w:sz="0" w:space="0" w:color="auto"/>
            <w:left w:val="none" w:sz="0" w:space="0" w:color="auto"/>
            <w:bottom w:val="none" w:sz="0" w:space="0" w:color="auto"/>
            <w:right w:val="none" w:sz="0" w:space="0" w:color="auto"/>
          </w:divBdr>
        </w:div>
        <w:div w:id="1353805790">
          <w:marLeft w:val="0"/>
          <w:marRight w:val="0"/>
          <w:marTop w:val="0"/>
          <w:marBottom w:val="0"/>
          <w:divBdr>
            <w:top w:val="none" w:sz="0" w:space="0" w:color="auto"/>
            <w:left w:val="none" w:sz="0" w:space="0" w:color="auto"/>
            <w:bottom w:val="none" w:sz="0" w:space="0" w:color="auto"/>
            <w:right w:val="none" w:sz="0" w:space="0" w:color="auto"/>
          </w:divBdr>
        </w:div>
      </w:divsChild>
    </w:div>
    <w:div w:id="1543203824">
      <w:bodyDiv w:val="1"/>
      <w:marLeft w:val="0"/>
      <w:marRight w:val="0"/>
      <w:marTop w:val="0"/>
      <w:marBottom w:val="0"/>
      <w:divBdr>
        <w:top w:val="none" w:sz="0" w:space="0" w:color="auto"/>
        <w:left w:val="none" w:sz="0" w:space="0" w:color="auto"/>
        <w:bottom w:val="none" w:sz="0" w:space="0" w:color="auto"/>
        <w:right w:val="none" w:sz="0" w:space="0" w:color="auto"/>
      </w:divBdr>
      <w:divsChild>
        <w:div w:id="105347390">
          <w:marLeft w:val="0"/>
          <w:marRight w:val="0"/>
          <w:marTop w:val="0"/>
          <w:marBottom w:val="0"/>
          <w:divBdr>
            <w:top w:val="none" w:sz="0" w:space="0" w:color="auto"/>
            <w:left w:val="none" w:sz="0" w:space="0" w:color="auto"/>
            <w:bottom w:val="none" w:sz="0" w:space="0" w:color="auto"/>
            <w:right w:val="none" w:sz="0" w:space="0" w:color="auto"/>
          </w:divBdr>
          <w:divsChild>
            <w:div w:id="1654069493">
              <w:marLeft w:val="0"/>
              <w:marRight w:val="0"/>
              <w:marTop w:val="0"/>
              <w:marBottom w:val="0"/>
              <w:divBdr>
                <w:top w:val="none" w:sz="0" w:space="0" w:color="auto"/>
                <w:left w:val="none" w:sz="0" w:space="0" w:color="auto"/>
                <w:bottom w:val="none" w:sz="0" w:space="0" w:color="auto"/>
                <w:right w:val="none" w:sz="0" w:space="0" w:color="auto"/>
              </w:divBdr>
            </w:div>
          </w:divsChild>
        </w:div>
        <w:div w:id="771975927">
          <w:marLeft w:val="0"/>
          <w:marRight w:val="0"/>
          <w:marTop w:val="0"/>
          <w:marBottom w:val="0"/>
          <w:divBdr>
            <w:top w:val="none" w:sz="0" w:space="0" w:color="auto"/>
            <w:left w:val="none" w:sz="0" w:space="0" w:color="auto"/>
            <w:bottom w:val="none" w:sz="0" w:space="0" w:color="auto"/>
            <w:right w:val="none" w:sz="0" w:space="0" w:color="auto"/>
          </w:divBdr>
          <w:divsChild>
            <w:div w:id="1438938702">
              <w:marLeft w:val="0"/>
              <w:marRight w:val="0"/>
              <w:marTop w:val="0"/>
              <w:marBottom w:val="0"/>
              <w:divBdr>
                <w:top w:val="none" w:sz="0" w:space="0" w:color="auto"/>
                <w:left w:val="none" w:sz="0" w:space="0" w:color="auto"/>
                <w:bottom w:val="none" w:sz="0" w:space="0" w:color="auto"/>
                <w:right w:val="none" w:sz="0" w:space="0" w:color="auto"/>
              </w:divBdr>
            </w:div>
          </w:divsChild>
        </w:div>
        <w:div w:id="785271872">
          <w:marLeft w:val="0"/>
          <w:marRight w:val="0"/>
          <w:marTop w:val="0"/>
          <w:marBottom w:val="0"/>
          <w:divBdr>
            <w:top w:val="none" w:sz="0" w:space="0" w:color="auto"/>
            <w:left w:val="none" w:sz="0" w:space="0" w:color="auto"/>
            <w:bottom w:val="none" w:sz="0" w:space="0" w:color="auto"/>
            <w:right w:val="none" w:sz="0" w:space="0" w:color="auto"/>
          </w:divBdr>
          <w:divsChild>
            <w:div w:id="1572696030">
              <w:marLeft w:val="0"/>
              <w:marRight w:val="0"/>
              <w:marTop w:val="0"/>
              <w:marBottom w:val="0"/>
              <w:divBdr>
                <w:top w:val="none" w:sz="0" w:space="0" w:color="auto"/>
                <w:left w:val="none" w:sz="0" w:space="0" w:color="auto"/>
                <w:bottom w:val="none" w:sz="0" w:space="0" w:color="auto"/>
                <w:right w:val="none" w:sz="0" w:space="0" w:color="auto"/>
              </w:divBdr>
            </w:div>
          </w:divsChild>
        </w:div>
        <w:div w:id="888616918">
          <w:marLeft w:val="0"/>
          <w:marRight w:val="0"/>
          <w:marTop w:val="0"/>
          <w:marBottom w:val="0"/>
          <w:divBdr>
            <w:top w:val="none" w:sz="0" w:space="0" w:color="auto"/>
            <w:left w:val="none" w:sz="0" w:space="0" w:color="auto"/>
            <w:bottom w:val="none" w:sz="0" w:space="0" w:color="auto"/>
            <w:right w:val="none" w:sz="0" w:space="0" w:color="auto"/>
          </w:divBdr>
          <w:divsChild>
            <w:div w:id="2109157471">
              <w:marLeft w:val="0"/>
              <w:marRight w:val="0"/>
              <w:marTop w:val="0"/>
              <w:marBottom w:val="0"/>
              <w:divBdr>
                <w:top w:val="none" w:sz="0" w:space="0" w:color="auto"/>
                <w:left w:val="none" w:sz="0" w:space="0" w:color="auto"/>
                <w:bottom w:val="none" w:sz="0" w:space="0" w:color="auto"/>
                <w:right w:val="none" w:sz="0" w:space="0" w:color="auto"/>
              </w:divBdr>
            </w:div>
          </w:divsChild>
        </w:div>
        <w:div w:id="1529030595">
          <w:marLeft w:val="0"/>
          <w:marRight w:val="0"/>
          <w:marTop w:val="0"/>
          <w:marBottom w:val="0"/>
          <w:divBdr>
            <w:top w:val="none" w:sz="0" w:space="0" w:color="auto"/>
            <w:left w:val="none" w:sz="0" w:space="0" w:color="auto"/>
            <w:bottom w:val="none" w:sz="0" w:space="0" w:color="auto"/>
            <w:right w:val="none" w:sz="0" w:space="0" w:color="auto"/>
          </w:divBdr>
          <w:divsChild>
            <w:div w:id="884681273">
              <w:marLeft w:val="0"/>
              <w:marRight w:val="0"/>
              <w:marTop w:val="0"/>
              <w:marBottom w:val="0"/>
              <w:divBdr>
                <w:top w:val="none" w:sz="0" w:space="0" w:color="auto"/>
                <w:left w:val="none" w:sz="0" w:space="0" w:color="auto"/>
                <w:bottom w:val="none" w:sz="0" w:space="0" w:color="auto"/>
                <w:right w:val="none" w:sz="0" w:space="0" w:color="auto"/>
              </w:divBdr>
            </w:div>
            <w:div w:id="1498616927">
              <w:marLeft w:val="0"/>
              <w:marRight w:val="0"/>
              <w:marTop w:val="0"/>
              <w:marBottom w:val="0"/>
              <w:divBdr>
                <w:top w:val="none" w:sz="0" w:space="0" w:color="auto"/>
                <w:left w:val="none" w:sz="0" w:space="0" w:color="auto"/>
                <w:bottom w:val="none" w:sz="0" w:space="0" w:color="auto"/>
                <w:right w:val="none" w:sz="0" w:space="0" w:color="auto"/>
              </w:divBdr>
            </w:div>
            <w:div w:id="2101371058">
              <w:marLeft w:val="0"/>
              <w:marRight w:val="0"/>
              <w:marTop w:val="0"/>
              <w:marBottom w:val="0"/>
              <w:divBdr>
                <w:top w:val="none" w:sz="0" w:space="0" w:color="auto"/>
                <w:left w:val="none" w:sz="0" w:space="0" w:color="auto"/>
                <w:bottom w:val="none" w:sz="0" w:space="0" w:color="auto"/>
                <w:right w:val="none" w:sz="0" w:space="0" w:color="auto"/>
              </w:divBdr>
            </w:div>
          </w:divsChild>
        </w:div>
        <w:div w:id="1593901782">
          <w:marLeft w:val="0"/>
          <w:marRight w:val="0"/>
          <w:marTop w:val="0"/>
          <w:marBottom w:val="0"/>
          <w:divBdr>
            <w:top w:val="none" w:sz="0" w:space="0" w:color="auto"/>
            <w:left w:val="none" w:sz="0" w:space="0" w:color="auto"/>
            <w:bottom w:val="none" w:sz="0" w:space="0" w:color="auto"/>
            <w:right w:val="none" w:sz="0" w:space="0" w:color="auto"/>
          </w:divBdr>
          <w:divsChild>
            <w:div w:id="1643121507">
              <w:marLeft w:val="0"/>
              <w:marRight w:val="0"/>
              <w:marTop w:val="0"/>
              <w:marBottom w:val="0"/>
              <w:divBdr>
                <w:top w:val="none" w:sz="0" w:space="0" w:color="auto"/>
                <w:left w:val="none" w:sz="0" w:space="0" w:color="auto"/>
                <w:bottom w:val="none" w:sz="0" w:space="0" w:color="auto"/>
                <w:right w:val="none" w:sz="0" w:space="0" w:color="auto"/>
              </w:divBdr>
            </w:div>
          </w:divsChild>
        </w:div>
        <w:div w:id="1796681607">
          <w:marLeft w:val="0"/>
          <w:marRight w:val="0"/>
          <w:marTop w:val="0"/>
          <w:marBottom w:val="0"/>
          <w:divBdr>
            <w:top w:val="none" w:sz="0" w:space="0" w:color="auto"/>
            <w:left w:val="none" w:sz="0" w:space="0" w:color="auto"/>
            <w:bottom w:val="none" w:sz="0" w:space="0" w:color="auto"/>
            <w:right w:val="none" w:sz="0" w:space="0" w:color="auto"/>
          </w:divBdr>
          <w:divsChild>
            <w:div w:id="46789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22331">
      <w:bodyDiv w:val="1"/>
      <w:marLeft w:val="0"/>
      <w:marRight w:val="0"/>
      <w:marTop w:val="0"/>
      <w:marBottom w:val="0"/>
      <w:divBdr>
        <w:top w:val="none" w:sz="0" w:space="0" w:color="auto"/>
        <w:left w:val="none" w:sz="0" w:space="0" w:color="auto"/>
        <w:bottom w:val="none" w:sz="0" w:space="0" w:color="auto"/>
        <w:right w:val="none" w:sz="0" w:space="0" w:color="auto"/>
      </w:divBdr>
    </w:div>
    <w:div w:id="1631864470">
      <w:bodyDiv w:val="1"/>
      <w:marLeft w:val="0"/>
      <w:marRight w:val="0"/>
      <w:marTop w:val="0"/>
      <w:marBottom w:val="0"/>
      <w:divBdr>
        <w:top w:val="none" w:sz="0" w:space="0" w:color="auto"/>
        <w:left w:val="none" w:sz="0" w:space="0" w:color="auto"/>
        <w:bottom w:val="none" w:sz="0" w:space="0" w:color="auto"/>
        <w:right w:val="none" w:sz="0" w:space="0" w:color="auto"/>
      </w:divBdr>
      <w:divsChild>
        <w:div w:id="549197286">
          <w:marLeft w:val="0"/>
          <w:marRight w:val="0"/>
          <w:marTop w:val="0"/>
          <w:marBottom w:val="0"/>
          <w:divBdr>
            <w:top w:val="none" w:sz="0" w:space="0" w:color="auto"/>
            <w:left w:val="none" w:sz="0" w:space="0" w:color="auto"/>
            <w:bottom w:val="none" w:sz="0" w:space="0" w:color="auto"/>
            <w:right w:val="none" w:sz="0" w:space="0" w:color="auto"/>
          </w:divBdr>
        </w:div>
        <w:div w:id="801264144">
          <w:marLeft w:val="0"/>
          <w:marRight w:val="0"/>
          <w:marTop w:val="0"/>
          <w:marBottom w:val="0"/>
          <w:divBdr>
            <w:top w:val="none" w:sz="0" w:space="0" w:color="auto"/>
            <w:left w:val="none" w:sz="0" w:space="0" w:color="auto"/>
            <w:bottom w:val="none" w:sz="0" w:space="0" w:color="auto"/>
            <w:right w:val="none" w:sz="0" w:space="0" w:color="auto"/>
          </w:divBdr>
        </w:div>
        <w:div w:id="934441795">
          <w:marLeft w:val="0"/>
          <w:marRight w:val="0"/>
          <w:marTop w:val="0"/>
          <w:marBottom w:val="0"/>
          <w:divBdr>
            <w:top w:val="none" w:sz="0" w:space="0" w:color="auto"/>
            <w:left w:val="none" w:sz="0" w:space="0" w:color="auto"/>
            <w:bottom w:val="none" w:sz="0" w:space="0" w:color="auto"/>
            <w:right w:val="none" w:sz="0" w:space="0" w:color="auto"/>
          </w:divBdr>
        </w:div>
        <w:div w:id="1770925924">
          <w:marLeft w:val="0"/>
          <w:marRight w:val="0"/>
          <w:marTop w:val="0"/>
          <w:marBottom w:val="0"/>
          <w:divBdr>
            <w:top w:val="none" w:sz="0" w:space="0" w:color="auto"/>
            <w:left w:val="none" w:sz="0" w:space="0" w:color="auto"/>
            <w:bottom w:val="none" w:sz="0" w:space="0" w:color="auto"/>
            <w:right w:val="none" w:sz="0" w:space="0" w:color="auto"/>
          </w:divBdr>
        </w:div>
      </w:divsChild>
    </w:div>
    <w:div w:id="1702436230">
      <w:bodyDiv w:val="1"/>
      <w:marLeft w:val="0"/>
      <w:marRight w:val="0"/>
      <w:marTop w:val="0"/>
      <w:marBottom w:val="0"/>
      <w:divBdr>
        <w:top w:val="none" w:sz="0" w:space="0" w:color="auto"/>
        <w:left w:val="none" w:sz="0" w:space="0" w:color="auto"/>
        <w:bottom w:val="none" w:sz="0" w:space="0" w:color="auto"/>
        <w:right w:val="none" w:sz="0" w:space="0" w:color="auto"/>
      </w:divBdr>
    </w:div>
    <w:div w:id="1734309288">
      <w:bodyDiv w:val="1"/>
      <w:marLeft w:val="0"/>
      <w:marRight w:val="0"/>
      <w:marTop w:val="0"/>
      <w:marBottom w:val="0"/>
      <w:divBdr>
        <w:top w:val="none" w:sz="0" w:space="0" w:color="auto"/>
        <w:left w:val="none" w:sz="0" w:space="0" w:color="auto"/>
        <w:bottom w:val="none" w:sz="0" w:space="0" w:color="auto"/>
        <w:right w:val="none" w:sz="0" w:space="0" w:color="auto"/>
      </w:divBdr>
    </w:div>
    <w:div w:id="1741247130">
      <w:bodyDiv w:val="1"/>
      <w:marLeft w:val="0"/>
      <w:marRight w:val="0"/>
      <w:marTop w:val="0"/>
      <w:marBottom w:val="0"/>
      <w:divBdr>
        <w:top w:val="none" w:sz="0" w:space="0" w:color="auto"/>
        <w:left w:val="none" w:sz="0" w:space="0" w:color="auto"/>
        <w:bottom w:val="none" w:sz="0" w:space="0" w:color="auto"/>
        <w:right w:val="none" w:sz="0" w:space="0" w:color="auto"/>
      </w:divBdr>
      <w:divsChild>
        <w:div w:id="253590685">
          <w:marLeft w:val="0"/>
          <w:marRight w:val="0"/>
          <w:marTop w:val="0"/>
          <w:marBottom w:val="0"/>
          <w:divBdr>
            <w:top w:val="none" w:sz="0" w:space="0" w:color="auto"/>
            <w:left w:val="none" w:sz="0" w:space="0" w:color="auto"/>
            <w:bottom w:val="none" w:sz="0" w:space="0" w:color="auto"/>
            <w:right w:val="none" w:sz="0" w:space="0" w:color="auto"/>
          </w:divBdr>
        </w:div>
        <w:div w:id="1063715566">
          <w:marLeft w:val="0"/>
          <w:marRight w:val="0"/>
          <w:marTop w:val="0"/>
          <w:marBottom w:val="0"/>
          <w:divBdr>
            <w:top w:val="none" w:sz="0" w:space="0" w:color="auto"/>
            <w:left w:val="none" w:sz="0" w:space="0" w:color="auto"/>
            <w:bottom w:val="none" w:sz="0" w:space="0" w:color="auto"/>
            <w:right w:val="none" w:sz="0" w:space="0" w:color="auto"/>
          </w:divBdr>
        </w:div>
        <w:div w:id="1316029563">
          <w:marLeft w:val="0"/>
          <w:marRight w:val="0"/>
          <w:marTop w:val="0"/>
          <w:marBottom w:val="0"/>
          <w:divBdr>
            <w:top w:val="none" w:sz="0" w:space="0" w:color="auto"/>
            <w:left w:val="none" w:sz="0" w:space="0" w:color="auto"/>
            <w:bottom w:val="none" w:sz="0" w:space="0" w:color="auto"/>
            <w:right w:val="none" w:sz="0" w:space="0" w:color="auto"/>
          </w:divBdr>
        </w:div>
        <w:div w:id="1849102447">
          <w:marLeft w:val="0"/>
          <w:marRight w:val="0"/>
          <w:marTop w:val="0"/>
          <w:marBottom w:val="0"/>
          <w:divBdr>
            <w:top w:val="none" w:sz="0" w:space="0" w:color="auto"/>
            <w:left w:val="none" w:sz="0" w:space="0" w:color="auto"/>
            <w:bottom w:val="none" w:sz="0" w:space="0" w:color="auto"/>
            <w:right w:val="none" w:sz="0" w:space="0" w:color="auto"/>
          </w:divBdr>
        </w:div>
      </w:divsChild>
    </w:div>
    <w:div w:id="1742946836">
      <w:bodyDiv w:val="1"/>
      <w:marLeft w:val="0"/>
      <w:marRight w:val="0"/>
      <w:marTop w:val="0"/>
      <w:marBottom w:val="0"/>
      <w:divBdr>
        <w:top w:val="none" w:sz="0" w:space="0" w:color="auto"/>
        <w:left w:val="none" w:sz="0" w:space="0" w:color="auto"/>
        <w:bottom w:val="none" w:sz="0" w:space="0" w:color="auto"/>
        <w:right w:val="none" w:sz="0" w:space="0" w:color="auto"/>
      </w:divBdr>
    </w:div>
    <w:div w:id="1778677358">
      <w:bodyDiv w:val="1"/>
      <w:marLeft w:val="0"/>
      <w:marRight w:val="0"/>
      <w:marTop w:val="0"/>
      <w:marBottom w:val="0"/>
      <w:divBdr>
        <w:top w:val="none" w:sz="0" w:space="0" w:color="auto"/>
        <w:left w:val="none" w:sz="0" w:space="0" w:color="auto"/>
        <w:bottom w:val="none" w:sz="0" w:space="0" w:color="auto"/>
        <w:right w:val="none" w:sz="0" w:space="0" w:color="auto"/>
      </w:divBdr>
    </w:div>
    <w:div w:id="1834368913">
      <w:bodyDiv w:val="1"/>
      <w:marLeft w:val="0"/>
      <w:marRight w:val="0"/>
      <w:marTop w:val="0"/>
      <w:marBottom w:val="0"/>
      <w:divBdr>
        <w:top w:val="none" w:sz="0" w:space="0" w:color="auto"/>
        <w:left w:val="none" w:sz="0" w:space="0" w:color="auto"/>
        <w:bottom w:val="none" w:sz="0" w:space="0" w:color="auto"/>
        <w:right w:val="none" w:sz="0" w:space="0" w:color="auto"/>
      </w:divBdr>
    </w:div>
    <w:div w:id="1921526335">
      <w:bodyDiv w:val="1"/>
      <w:marLeft w:val="0"/>
      <w:marRight w:val="0"/>
      <w:marTop w:val="0"/>
      <w:marBottom w:val="0"/>
      <w:divBdr>
        <w:top w:val="none" w:sz="0" w:space="0" w:color="auto"/>
        <w:left w:val="none" w:sz="0" w:space="0" w:color="auto"/>
        <w:bottom w:val="none" w:sz="0" w:space="0" w:color="auto"/>
        <w:right w:val="none" w:sz="0" w:space="0" w:color="auto"/>
      </w:divBdr>
    </w:div>
    <w:div w:id="2095392463">
      <w:bodyDiv w:val="1"/>
      <w:marLeft w:val="0"/>
      <w:marRight w:val="0"/>
      <w:marTop w:val="0"/>
      <w:marBottom w:val="0"/>
      <w:divBdr>
        <w:top w:val="none" w:sz="0" w:space="0" w:color="auto"/>
        <w:left w:val="none" w:sz="0" w:space="0" w:color="auto"/>
        <w:bottom w:val="none" w:sz="0" w:space="0" w:color="auto"/>
        <w:right w:val="none" w:sz="0" w:space="0" w:color="auto"/>
      </w:divBdr>
      <w:divsChild>
        <w:div w:id="110782550">
          <w:marLeft w:val="0"/>
          <w:marRight w:val="0"/>
          <w:marTop w:val="0"/>
          <w:marBottom w:val="0"/>
          <w:divBdr>
            <w:top w:val="none" w:sz="0" w:space="0" w:color="auto"/>
            <w:left w:val="none" w:sz="0" w:space="0" w:color="auto"/>
            <w:bottom w:val="none" w:sz="0" w:space="0" w:color="auto"/>
            <w:right w:val="none" w:sz="0" w:space="0" w:color="auto"/>
          </w:divBdr>
          <w:divsChild>
            <w:div w:id="1232273605">
              <w:marLeft w:val="0"/>
              <w:marRight w:val="0"/>
              <w:marTop w:val="0"/>
              <w:marBottom w:val="0"/>
              <w:divBdr>
                <w:top w:val="none" w:sz="0" w:space="0" w:color="auto"/>
                <w:left w:val="none" w:sz="0" w:space="0" w:color="auto"/>
                <w:bottom w:val="none" w:sz="0" w:space="0" w:color="auto"/>
                <w:right w:val="none" w:sz="0" w:space="0" w:color="auto"/>
              </w:divBdr>
            </w:div>
          </w:divsChild>
        </w:div>
        <w:div w:id="147290720">
          <w:marLeft w:val="0"/>
          <w:marRight w:val="0"/>
          <w:marTop w:val="0"/>
          <w:marBottom w:val="0"/>
          <w:divBdr>
            <w:top w:val="none" w:sz="0" w:space="0" w:color="auto"/>
            <w:left w:val="none" w:sz="0" w:space="0" w:color="auto"/>
            <w:bottom w:val="none" w:sz="0" w:space="0" w:color="auto"/>
            <w:right w:val="none" w:sz="0" w:space="0" w:color="auto"/>
          </w:divBdr>
          <w:divsChild>
            <w:div w:id="2117015450">
              <w:marLeft w:val="0"/>
              <w:marRight w:val="0"/>
              <w:marTop w:val="0"/>
              <w:marBottom w:val="0"/>
              <w:divBdr>
                <w:top w:val="none" w:sz="0" w:space="0" w:color="auto"/>
                <w:left w:val="none" w:sz="0" w:space="0" w:color="auto"/>
                <w:bottom w:val="none" w:sz="0" w:space="0" w:color="auto"/>
                <w:right w:val="none" w:sz="0" w:space="0" w:color="auto"/>
              </w:divBdr>
            </w:div>
          </w:divsChild>
        </w:div>
        <w:div w:id="163857280">
          <w:marLeft w:val="0"/>
          <w:marRight w:val="0"/>
          <w:marTop w:val="0"/>
          <w:marBottom w:val="0"/>
          <w:divBdr>
            <w:top w:val="none" w:sz="0" w:space="0" w:color="auto"/>
            <w:left w:val="none" w:sz="0" w:space="0" w:color="auto"/>
            <w:bottom w:val="none" w:sz="0" w:space="0" w:color="auto"/>
            <w:right w:val="none" w:sz="0" w:space="0" w:color="auto"/>
          </w:divBdr>
          <w:divsChild>
            <w:div w:id="1982689001">
              <w:marLeft w:val="0"/>
              <w:marRight w:val="0"/>
              <w:marTop w:val="0"/>
              <w:marBottom w:val="0"/>
              <w:divBdr>
                <w:top w:val="none" w:sz="0" w:space="0" w:color="auto"/>
                <w:left w:val="none" w:sz="0" w:space="0" w:color="auto"/>
                <w:bottom w:val="none" w:sz="0" w:space="0" w:color="auto"/>
                <w:right w:val="none" w:sz="0" w:space="0" w:color="auto"/>
              </w:divBdr>
            </w:div>
          </w:divsChild>
        </w:div>
        <w:div w:id="241181348">
          <w:marLeft w:val="0"/>
          <w:marRight w:val="0"/>
          <w:marTop w:val="0"/>
          <w:marBottom w:val="0"/>
          <w:divBdr>
            <w:top w:val="none" w:sz="0" w:space="0" w:color="auto"/>
            <w:left w:val="none" w:sz="0" w:space="0" w:color="auto"/>
            <w:bottom w:val="none" w:sz="0" w:space="0" w:color="auto"/>
            <w:right w:val="none" w:sz="0" w:space="0" w:color="auto"/>
          </w:divBdr>
          <w:divsChild>
            <w:div w:id="107626180">
              <w:marLeft w:val="0"/>
              <w:marRight w:val="0"/>
              <w:marTop w:val="0"/>
              <w:marBottom w:val="0"/>
              <w:divBdr>
                <w:top w:val="none" w:sz="0" w:space="0" w:color="auto"/>
                <w:left w:val="none" w:sz="0" w:space="0" w:color="auto"/>
                <w:bottom w:val="none" w:sz="0" w:space="0" w:color="auto"/>
                <w:right w:val="none" w:sz="0" w:space="0" w:color="auto"/>
              </w:divBdr>
            </w:div>
            <w:div w:id="1944418032">
              <w:marLeft w:val="0"/>
              <w:marRight w:val="0"/>
              <w:marTop w:val="0"/>
              <w:marBottom w:val="0"/>
              <w:divBdr>
                <w:top w:val="none" w:sz="0" w:space="0" w:color="auto"/>
                <w:left w:val="none" w:sz="0" w:space="0" w:color="auto"/>
                <w:bottom w:val="none" w:sz="0" w:space="0" w:color="auto"/>
                <w:right w:val="none" w:sz="0" w:space="0" w:color="auto"/>
              </w:divBdr>
            </w:div>
            <w:div w:id="2024936409">
              <w:marLeft w:val="0"/>
              <w:marRight w:val="0"/>
              <w:marTop w:val="0"/>
              <w:marBottom w:val="0"/>
              <w:divBdr>
                <w:top w:val="none" w:sz="0" w:space="0" w:color="auto"/>
                <w:left w:val="none" w:sz="0" w:space="0" w:color="auto"/>
                <w:bottom w:val="none" w:sz="0" w:space="0" w:color="auto"/>
                <w:right w:val="none" w:sz="0" w:space="0" w:color="auto"/>
              </w:divBdr>
            </w:div>
          </w:divsChild>
        </w:div>
        <w:div w:id="583882556">
          <w:marLeft w:val="0"/>
          <w:marRight w:val="0"/>
          <w:marTop w:val="0"/>
          <w:marBottom w:val="0"/>
          <w:divBdr>
            <w:top w:val="none" w:sz="0" w:space="0" w:color="auto"/>
            <w:left w:val="none" w:sz="0" w:space="0" w:color="auto"/>
            <w:bottom w:val="none" w:sz="0" w:space="0" w:color="auto"/>
            <w:right w:val="none" w:sz="0" w:space="0" w:color="auto"/>
          </w:divBdr>
          <w:divsChild>
            <w:div w:id="1390687380">
              <w:marLeft w:val="0"/>
              <w:marRight w:val="0"/>
              <w:marTop w:val="0"/>
              <w:marBottom w:val="0"/>
              <w:divBdr>
                <w:top w:val="none" w:sz="0" w:space="0" w:color="auto"/>
                <w:left w:val="none" w:sz="0" w:space="0" w:color="auto"/>
                <w:bottom w:val="none" w:sz="0" w:space="0" w:color="auto"/>
                <w:right w:val="none" w:sz="0" w:space="0" w:color="auto"/>
              </w:divBdr>
            </w:div>
          </w:divsChild>
        </w:div>
        <w:div w:id="626398756">
          <w:marLeft w:val="0"/>
          <w:marRight w:val="0"/>
          <w:marTop w:val="0"/>
          <w:marBottom w:val="0"/>
          <w:divBdr>
            <w:top w:val="none" w:sz="0" w:space="0" w:color="auto"/>
            <w:left w:val="none" w:sz="0" w:space="0" w:color="auto"/>
            <w:bottom w:val="none" w:sz="0" w:space="0" w:color="auto"/>
            <w:right w:val="none" w:sz="0" w:space="0" w:color="auto"/>
          </w:divBdr>
          <w:divsChild>
            <w:div w:id="1313412699">
              <w:marLeft w:val="0"/>
              <w:marRight w:val="0"/>
              <w:marTop w:val="0"/>
              <w:marBottom w:val="0"/>
              <w:divBdr>
                <w:top w:val="none" w:sz="0" w:space="0" w:color="auto"/>
                <w:left w:val="none" w:sz="0" w:space="0" w:color="auto"/>
                <w:bottom w:val="none" w:sz="0" w:space="0" w:color="auto"/>
                <w:right w:val="none" w:sz="0" w:space="0" w:color="auto"/>
              </w:divBdr>
            </w:div>
          </w:divsChild>
        </w:div>
        <w:div w:id="1384866382">
          <w:marLeft w:val="0"/>
          <w:marRight w:val="0"/>
          <w:marTop w:val="0"/>
          <w:marBottom w:val="0"/>
          <w:divBdr>
            <w:top w:val="none" w:sz="0" w:space="0" w:color="auto"/>
            <w:left w:val="none" w:sz="0" w:space="0" w:color="auto"/>
            <w:bottom w:val="none" w:sz="0" w:space="0" w:color="auto"/>
            <w:right w:val="none" w:sz="0" w:space="0" w:color="auto"/>
          </w:divBdr>
          <w:divsChild>
            <w:div w:id="124780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33514">
      <w:bodyDiv w:val="1"/>
      <w:marLeft w:val="0"/>
      <w:marRight w:val="0"/>
      <w:marTop w:val="0"/>
      <w:marBottom w:val="0"/>
      <w:divBdr>
        <w:top w:val="none" w:sz="0" w:space="0" w:color="auto"/>
        <w:left w:val="none" w:sz="0" w:space="0" w:color="auto"/>
        <w:bottom w:val="none" w:sz="0" w:space="0" w:color="auto"/>
        <w:right w:val="none" w:sz="0" w:space="0" w:color="auto"/>
      </w:divBdr>
    </w:div>
    <w:div w:id="2131587630">
      <w:bodyDiv w:val="1"/>
      <w:marLeft w:val="0"/>
      <w:marRight w:val="0"/>
      <w:marTop w:val="0"/>
      <w:marBottom w:val="0"/>
      <w:divBdr>
        <w:top w:val="none" w:sz="0" w:space="0" w:color="auto"/>
        <w:left w:val="none" w:sz="0" w:space="0" w:color="auto"/>
        <w:bottom w:val="none" w:sz="0" w:space="0" w:color="auto"/>
        <w:right w:val="none" w:sz="0" w:space="0" w:color="auto"/>
      </w:divBdr>
      <w:divsChild>
        <w:div w:id="329675997">
          <w:marLeft w:val="0"/>
          <w:marRight w:val="0"/>
          <w:marTop w:val="0"/>
          <w:marBottom w:val="0"/>
          <w:divBdr>
            <w:top w:val="none" w:sz="0" w:space="0" w:color="auto"/>
            <w:left w:val="none" w:sz="0" w:space="0" w:color="auto"/>
            <w:bottom w:val="none" w:sz="0" w:space="0" w:color="auto"/>
            <w:right w:val="none" w:sz="0" w:space="0" w:color="auto"/>
          </w:divBdr>
        </w:div>
        <w:div w:id="566107876">
          <w:marLeft w:val="0"/>
          <w:marRight w:val="0"/>
          <w:marTop w:val="0"/>
          <w:marBottom w:val="0"/>
          <w:divBdr>
            <w:top w:val="none" w:sz="0" w:space="0" w:color="auto"/>
            <w:left w:val="none" w:sz="0" w:space="0" w:color="auto"/>
            <w:bottom w:val="none" w:sz="0" w:space="0" w:color="auto"/>
            <w:right w:val="none" w:sz="0" w:space="0" w:color="auto"/>
          </w:divBdr>
        </w:div>
        <w:div w:id="1865632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en/polar-knowledge/advancingpolarknowledge/iasc.html" TargetMode="External"/><Relationship Id="rId18" Type="http://schemas.openxmlformats.org/officeDocument/2006/relationships/hyperlink" Target="https://faro-arctic.org/fileadmin/user_upload/FARO_Terms_of_Reference_15.04.2013_.pdf" TargetMode="External"/><Relationship Id="rId26" Type="http://schemas.openxmlformats.org/officeDocument/2006/relationships/hyperlink" Target="mailto:stdirector@polar-polaire.gc.ca" TargetMode="External"/><Relationship Id="rId39" Type="http://schemas.openxmlformats.org/officeDocument/2006/relationships/hyperlink" Target="https://www.comnap.aq/" TargetMode="External"/><Relationship Id="rId21" Type="http://schemas.openxmlformats.org/officeDocument/2006/relationships/hyperlink" Target="mailto:chiefscientist-scientifiqueprincipal@polar-polaire.gc.ca" TargetMode="External"/><Relationship Id="rId34" Type="http://schemas.openxmlformats.org/officeDocument/2006/relationships/hyperlink" Target="https://scar.org/" TargetMode="External"/><Relationship Id="rId42" Type="http://schemas.openxmlformats.org/officeDocument/2006/relationships/header" Target="header1.xml"/><Relationship Id="rId47" Type="http://schemas.openxmlformats.org/officeDocument/2006/relationships/header" Target="header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faro-arctic.org/fileadmin/g-e-m/Faro/History_of_FARO_final_web.pdf" TargetMode="External"/><Relationship Id="rId29" Type="http://schemas.openxmlformats.org/officeDocument/2006/relationships/hyperlink" Target="https://www.uarctic.org/about-us/history/" TargetMode="External"/><Relationship Id="rId11" Type="http://schemas.openxmlformats.org/officeDocument/2006/relationships/hyperlink" Target="https://iasc.info/images/about/iasc-founding-articles.pdf" TargetMode="External"/><Relationship Id="rId24" Type="http://schemas.openxmlformats.org/officeDocument/2006/relationships/hyperlink" Target="https://www.arcticobserving.org/governance/board" TargetMode="External"/><Relationship Id="rId32" Type="http://schemas.openxmlformats.org/officeDocument/2006/relationships/hyperlink" Target="https://www.uarctic.org/members/member-profiles/" TargetMode="External"/><Relationship Id="rId37" Type="http://schemas.openxmlformats.org/officeDocument/2006/relationships/hyperlink" Target="https://www.canada.ca/en/polar-knowledge/advancingpolarknowledge/canada-and-the-antarctic.html" TargetMode="External"/><Relationship Id="rId40" Type="http://schemas.openxmlformats.org/officeDocument/2006/relationships/hyperlink" Target="https://www.comnap.aq/our-members" TargetMode="External"/><Relationship Id="rId45"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faro-arctic.org/" TargetMode="External"/><Relationship Id="rId23" Type="http://schemas.openxmlformats.org/officeDocument/2006/relationships/hyperlink" Target="https://www.arcticobserving.org/" TargetMode="External"/><Relationship Id="rId28" Type="http://schemas.openxmlformats.org/officeDocument/2006/relationships/hyperlink" Target="https://en.wikipedia.org/wiki/University_of_the_Arctic" TargetMode="External"/><Relationship Id="rId36" Type="http://schemas.openxmlformats.org/officeDocument/2006/relationships/hyperlink" Target="https://scar.org/~documents/route%3A/download/5597" TargetMode="External"/><Relationship Id="rId49" Type="http://schemas.openxmlformats.org/officeDocument/2006/relationships/theme" Target="theme/theme1.xml"/><Relationship Id="rId10" Type="http://schemas.openxmlformats.org/officeDocument/2006/relationships/hyperlink" Target="https://iasc.info/" TargetMode="External"/><Relationship Id="rId19" Type="http://schemas.openxmlformats.org/officeDocument/2006/relationships/hyperlink" Target="mailto:chiefscientist-scientifiqueprincipal@polar-polaire.gc.ca" TargetMode="External"/><Relationship Id="rId31" Type="http://schemas.openxmlformats.org/officeDocument/2006/relationships/hyperlink" Target="https://www.uarctic.org/members/member-profiles/canada/" TargetMode="External"/><Relationship Id="rId44"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iefscientist-scientifiqueprincipal@polar-polaire.gc.ca" TargetMode="External"/><Relationship Id="rId22" Type="http://schemas.openxmlformats.org/officeDocument/2006/relationships/hyperlink" Target="https://arctic-council.org/projects/saon/" TargetMode="External"/><Relationship Id="rId27" Type="http://schemas.openxmlformats.org/officeDocument/2006/relationships/hyperlink" Target="https://www.uarctic.org/" TargetMode="External"/><Relationship Id="rId30" Type="http://schemas.openxmlformats.org/officeDocument/2006/relationships/hyperlink" Target="https://www.uarctic.org/members/member-profiles/canada/52418/polar-knowledge-canada-polar" TargetMode="External"/><Relationship Id="rId35" Type="http://schemas.openxmlformats.org/officeDocument/2006/relationships/hyperlink" Target="https://scar.org/about-us/governance/members/detailed-information" TargetMode="External"/><Relationship Id="rId43" Type="http://schemas.openxmlformats.org/officeDocument/2006/relationships/footer" Target="footer1.xm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iasc.info/about/organisation/council" TargetMode="External"/><Relationship Id="rId17" Type="http://schemas.openxmlformats.org/officeDocument/2006/relationships/hyperlink" Target="https://faro-arctic.org/operators" TargetMode="External"/><Relationship Id="rId25" Type="http://schemas.openxmlformats.org/officeDocument/2006/relationships/hyperlink" Target="https://www.arcticobserving.org/committees" TargetMode="External"/><Relationship Id="rId33" Type="http://schemas.openxmlformats.org/officeDocument/2006/relationships/hyperlink" Target="mailto:stdirector@polar-polaire.gc.ca" TargetMode="External"/><Relationship Id="rId38" Type="http://schemas.openxmlformats.org/officeDocument/2006/relationships/hyperlink" Target="mailto:chiefscientist-scientifiqueprincipal@polar-polaire.gc.ca" TargetMode="External"/><Relationship Id="rId46" Type="http://schemas.openxmlformats.org/officeDocument/2006/relationships/footer" Target="footer2.xml"/><Relationship Id="rId20" Type="http://schemas.openxmlformats.org/officeDocument/2006/relationships/hyperlink" Target="https://iasc.info/cooperations/arctic-science-funders-forum" TargetMode="External"/><Relationship Id="rId41" Type="http://schemas.openxmlformats.org/officeDocument/2006/relationships/hyperlink" Target="mailto:chiefscientist-scientifiqueprincipal@polar-polaire.gc.ca"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A5A5F45E4B94419FE65B11A29E265F" ma:contentTypeVersion="13" ma:contentTypeDescription="Create a new document." ma:contentTypeScope="" ma:versionID="ff5a8a52c78e65cc6228afcc88ebdce6">
  <xsd:schema xmlns:xsd="http://www.w3.org/2001/XMLSchema" xmlns:xs="http://www.w3.org/2001/XMLSchema" xmlns:p="http://schemas.microsoft.com/office/2006/metadata/properties" xmlns:ns2="d640541a-6c34-442b-8eae-97cfdc2a1a19" xmlns:ns3="b540deae-f7b7-465e-8e68-99e782d79741" targetNamespace="http://schemas.microsoft.com/office/2006/metadata/properties" ma:root="true" ma:fieldsID="4f129e09fb63addcda6bcf6ec963c738" ns2:_="" ns3:_="">
    <xsd:import namespace="d640541a-6c34-442b-8eae-97cfdc2a1a19"/>
    <xsd:import namespace="b540deae-f7b7-465e-8e68-99e782d797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0541a-6c34-442b-8eae-97cfdc2a1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eac872-f857-4c53-b5cd-37e603c15d7f"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40deae-f7b7-465e-8e68-99e782d797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1b9391-3a21-4126-8d42-1e83459e9312}" ma:internalName="TaxCatchAll" ma:showField="CatchAllData" ma:web="b540deae-f7b7-465e-8e68-99e782d79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40541a-6c34-442b-8eae-97cfdc2a1a19">
      <Terms xmlns="http://schemas.microsoft.com/office/infopath/2007/PartnerControls"/>
    </lcf76f155ced4ddcb4097134ff3c332f>
    <TaxCatchAll xmlns="b540deae-f7b7-465e-8e68-99e782d79741" xsi:nil="true"/>
  </documentManagement>
</p:properties>
</file>

<file path=customXml/itemProps1.xml><?xml version="1.0" encoding="utf-8"?>
<ds:datastoreItem xmlns:ds="http://schemas.openxmlformats.org/officeDocument/2006/customXml" ds:itemID="{CFCA4686-9B24-43DB-83BE-354989702062}"/>
</file>

<file path=customXml/itemProps2.xml><?xml version="1.0" encoding="utf-8"?>
<ds:datastoreItem xmlns:ds="http://schemas.openxmlformats.org/officeDocument/2006/customXml" ds:itemID="{36E79E53-7FF8-4696-BD9D-C8F0B02BD7D7}">
  <ds:schemaRefs>
    <ds:schemaRef ds:uri="http://schemas.microsoft.com/sharepoint/v3/contenttype/forms"/>
  </ds:schemaRefs>
</ds:datastoreItem>
</file>

<file path=customXml/itemProps3.xml><?xml version="1.0" encoding="utf-8"?>
<ds:datastoreItem xmlns:ds="http://schemas.openxmlformats.org/officeDocument/2006/customXml" ds:itemID="{9B9717DD-1E33-48D9-A5BC-97C4A5928E23}">
  <ds:schemaRefs>
    <ds:schemaRef ds:uri="http://schemas.microsoft.com/office/2006/metadata/properties"/>
    <ds:schemaRef ds:uri="http://schemas.microsoft.com/office/infopath/2007/PartnerControls"/>
    <ds:schemaRef ds:uri="18a62354-465a-47d0-ac93-d783beae5720"/>
    <ds:schemaRef ds:uri="413dcfc0-f680-4f64-bfc1-362c3fed5bf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3275</Words>
  <Characters>20633</Characters>
  <Application>Microsoft Office Word</Application>
  <DocSecurity>0</DocSecurity>
  <Lines>606</Lines>
  <Paragraphs>195</Paragraphs>
  <ScaleCrop>false</ScaleCrop>
  <HeadingPairs>
    <vt:vector size="2" baseType="variant">
      <vt:variant>
        <vt:lpstr>Title</vt:lpstr>
      </vt:variant>
      <vt:variant>
        <vt:i4>1</vt:i4>
      </vt:variant>
    </vt:vector>
  </HeadingPairs>
  <TitlesOfParts>
    <vt:vector size="1" baseType="lpstr">
      <vt:lpstr/>
    </vt:vector>
  </TitlesOfParts>
  <Company>Canadian Light Source Inc.</Company>
  <LinksUpToDate>false</LinksUpToDate>
  <CharactersWithSpaces>23713</CharactersWithSpaces>
  <SharedDoc>false</SharedDoc>
  <HLinks>
    <vt:vector size="126" baseType="variant">
      <vt:variant>
        <vt:i4>3276847</vt:i4>
      </vt:variant>
      <vt:variant>
        <vt:i4>60</vt:i4>
      </vt:variant>
      <vt:variant>
        <vt:i4>0</vt:i4>
      </vt:variant>
      <vt:variant>
        <vt:i4>5</vt:i4>
      </vt:variant>
      <vt:variant>
        <vt:lpwstr>https://www.ats.aq/e/atcm.html</vt:lpwstr>
      </vt:variant>
      <vt:variant>
        <vt:lpwstr/>
      </vt:variant>
      <vt:variant>
        <vt:i4>786455</vt:i4>
      </vt:variant>
      <vt:variant>
        <vt:i4>57</vt:i4>
      </vt:variant>
      <vt:variant>
        <vt:i4>0</vt:i4>
      </vt:variant>
      <vt:variant>
        <vt:i4>5</vt:i4>
      </vt:variant>
      <vt:variant>
        <vt:lpwstr>https://www.canada.ca/en/polar-knowledge/news/2025/02/canadian-scientists-are-getting-on-board-in-the-antarctic-region-to-advance-knowledge-of-polar-regions.html</vt:lpwstr>
      </vt:variant>
      <vt:variant>
        <vt:lpwstr/>
      </vt:variant>
      <vt:variant>
        <vt:i4>7798896</vt:i4>
      </vt:variant>
      <vt:variant>
        <vt:i4>54</vt:i4>
      </vt:variant>
      <vt:variant>
        <vt:i4>0</vt:i4>
      </vt:variant>
      <vt:variant>
        <vt:i4>5</vt:i4>
      </vt:variant>
      <vt:variant>
        <vt:lpwstr>https://www.comnap.aq/</vt:lpwstr>
      </vt:variant>
      <vt:variant>
        <vt:lpwstr/>
      </vt:variant>
      <vt:variant>
        <vt:i4>4063278</vt:i4>
      </vt:variant>
      <vt:variant>
        <vt:i4>51</vt:i4>
      </vt:variant>
      <vt:variant>
        <vt:i4>0</vt:i4>
      </vt:variant>
      <vt:variant>
        <vt:i4>5</vt:i4>
      </vt:variant>
      <vt:variant>
        <vt:lpwstr>https://scar.org/~documents/route%3A/download/5597</vt:lpwstr>
      </vt:variant>
      <vt:variant>
        <vt:lpwstr/>
      </vt:variant>
      <vt:variant>
        <vt:i4>1507333</vt:i4>
      </vt:variant>
      <vt:variant>
        <vt:i4>48</vt:i4>
      </vt:variant>
      <vt:variant>
        <vt:i4>0</vt:i4>
      </vt:variant>
      <vt:variant>
        <vt:i4>5</vt:i4>
      </vt:variant>
      <vt:variant>
        <vt:lpwstr>https://scar.org/about-us/governance/members/detailed-information</vt:lpwstr>
      </vt:variant>
      <vt:variant>
        <vt:lpwstr/>
      </vt:variant>
      <vt:variant>
        <vt:i4>6619186</vt:i4>
      </vt:variant>
      <vt:variant>
        <vt:i4>45</vt:i4>
      </vt:variant>
      <vt:variant>
        <vt:i4>0</vt:i4>
      </vt:variant>
      <vt:variant>
        <vt:i4>5</vt:i4>
      </vt:variant>
      <vt:variant>
        <vt:lpwstr>https://arctic-council.org/</vt:lpwstr>
      </vt:variant>
      <vt:variant>
        <vt:lpwstr/>
      </vt:variant>
      <vt:variant>
        <vt:i4>2162741</vt:i4>
      </vt:variant>
      <vt:variant>
        <vt:i4>42</vt:i4>
      </vt:variant>
      <vt:variant>
        <vt:i4>0</vt:i4>
      </vt:variant>
      <vt:variant>
        <vt:i4>5</vt:i4>
      </vt:variant>
      <vt:variant>
        <vt:lpwstr>https://www.arcticobserving.org/committees</vt:lpwstr>
      </vt:variant>
      <vt:variant>
        <vt:lpwstr/>
      </vt:variant>
      <vt:variant>
        <vt:i4>2031635</vt:i4>
      </vt:variant>
      <vt:variant>
        <vt:i4>39</vt:i4>
      </vt:variant>
      <vt:variant>
        <vt:i4>0</vt:i4>
      </vt:variant>
      <vt:variant>
        <vt:i4>5</vt:i4>
      </vt:variant>
      <vt:variant>
        <vt:lpwstr>https://arcticdc.org/</vt:lpwstr>
      </vt:variant>
      <vt:variant>
        <vt:lpwstr/>
      </vt:variant>
      <vt:variant>
        <vt:i4>4784144</vt:i4>
      </vt:variant>
      <vt:variant>
        <vt:i4>36</vt:i4>
      </vt:variant>
      <vt:variant>
        <vt:i4>0</vt:i4>
      </vt:variant>
      <vt:variant>
        <vt:i4>5</vt:i4>
      </vt:variant>
      <vt:variant>
        <vt:lpwstr>https://www.arcticobserving.org/governance/board</vt:lpwstr>
      </vt:variant>
      <vt:variant>
        <vt:lpwstr/>
      </vt:variant>
      <vt:variant>
        <vt:i4>4194340</vt:i4>
      </vt:variant>
      <vt:variant>
        <vt:i4>33</vt:i4>
      </vt:variant>
      <vt:variant>
        <vt:i4>0</vt:i4>
      </vt:variant>
      <vt:variant>
        <vt:i4>5</vt:i4>
      </vt:variant>
      <vt:variant>
        <vt:lpwstr>https://www.arcticobserving.org/images/pdf/nuuk_declaration.pdf</vt:lpwstr>
      </vt:variant>
      <vt:variant>
        <vt:lpwstr/>
      </vt:variant>
      <vt:variant>
        <vt:i4>4259907</vt:i4>
      </vt:variant>
      <vt:variant>
        <vt:i4>30</vt:i4>
      </vt:variant>
      <vt:variant>
        <vt:i4>0</vt:i4>
      </vt:variant>
      <vt:variant>
        <vt:i4>5</vt:i4>
      </vt:variant>
      <vt:variant>
        <vt:lpwstr>https://www.arcticobserving.org/</vt:lpwstr>
      </vt:variant>
      <vt:variant>
        <vt:lpwstr/>
      </vt:variant>
      <vt:variant>
        <vt:i4>4915209</vt:i4>
      </vt:variant>
      <vt:variant>
        <vt:i4>27</vt:i4>
      </vt:variant>
      <vt:variant>
        <vt:i4>0</vt:i4>
      </vt:variant>
      <vt:variant>
        <vt:i4>5</vt:i4>
      </vt:variant>
      <vt:variant>
        <vt:lpwstr>https://arctic-council.org/projects/saon/</vt:lpwstr>
      </vt:variant>
      <vt:variant>
        <vt:lpwstr/>
      </vt:variant>
      <vt:variant>
        <vt:i4>5636111</vt:i4>
      </vt:variant>
      <vt:variant>
        <vt:i4>24</vt:i4>
      </vt:variant>
      <vt:variant>
        <vt:i4>0</vt:i4>
      </vt:variant>
      <vt:variant>
        <vt:i4>5</vt:i4>
      </vt:variant>
      <vt:variant>
        <vt:lpwstr>https://www.uarctic.org/members/member-profiles/canada/52418/polar-knowledge-canada-polar</vt:lpwstr>
      </vt:variant>
      <vt:variant>
        <vt:lpwstr/>
      </vt:variant>
      <vt:variant>
        <vt:i4>5242968</vt:i4>
      </vt:variant>
      <vt:variant>
        <vt:i4>21</vt:i4>
      </vt:variant>
      <vt:variant>
        <vt:i4>0</vt:i4>
      </vt:variant>
      <vt:variant>
        <vt:i4>5</vt:i4>
      </vt:variant>
      <vt:variant>
        <vt:lpwstr>https://www.uarctic.org/</vt:lpwstr>
      </vt:variant>
      <vt:variant>
        <vt:lpwstr/>
      </vt:variant>
      <vt:variant>
        <vt:i4>82</vt:i4>
      </vt:variant>
      <vt:variant>
        <vt:i4>18</vt:i4>
      </vt:variant>
      <vt:variant>
        <vt:i4>0</vt:i4>
      </vt:variant>
      <vt:variant>
        <vt:i4>5</vt:i4>
      </vt:variant>
      <vt:variant>
        <vt:lpwstr>https://www.canada.ca/en/polar-knowledge/news/2021/05/canada-promotes-arctic-science-collaboration-and-indigenous-research-priorities-at-meeting-of-international-science-ministers.html</vt:lpwstr>
      </vt:variant>
      <vt:variant>
        <vt:lpwstr/>
      </vt:variant>
      <vt:variant>
        <vt:i4>7077931</vt:i4>
      </vt:variant>
      <vt:variant>
        <vt:i4>15</vt:i4>
      </vt:variant>
      <vt:variant>
        <vt:i4>0</vt:i4>
      </vt:variant>
      <vt:variant>
        <vt:i4>5</vt:i4>
      </vt:variant>
      <vt:variant>
        <vt:lpwstr>https://iasc.info/cooperations/arctic-science-funders-forum</vt:lpwstr>
      </vt:variant>
      <vt:variant>
        <vt:lpwstr/>
      </vt:variant>
      <vt:variant>
        <vt:i4>983128</vt:i4>
      </vt:variant>
      <vt:variant>
        <vt:i4>12</vt:i4>
      </vt:variant>
      <vt:variant>
        <vt:i4>0</vt:i4>
      </vt:variant>
      <vt:variant>
        <vt:i4>5</vt:i4>
      </vt:variant>
      <vt:variant>
        <vt:lpwstr>https://faro-arctic.org/fileadmin/user_upload/FARO_Terms_of_Reference_15.04.2013_.pdf</vt:lpwstr>
      </vt:variant>
      <vt:variant>
        <vt:lpwstr/>
      </vt:variant>
      <vt:variant>
        <vt:i4>458772</vt:i4>
      </vt:variant>
      <vt:variant>
        <vt:i4>9</vt:i4>
      </vt:variant>
      <vt:variant>
        <vt:i4>0</vt:i4>
      </vt:variant>
      <vt:variant>
        <vt:i4>5</vt:i4>
      </vt:variant>
      <vt:variant>
        <vt:lpwstr>https://faro-arctic.org/</vt:lpwstr>
      </vt:variant>
      <vt:variant>
        <vt:lpwstr/>
      </vt:variant>
      <vt:variant>
        <vt:i4>3145838</vt:i4>
      </vt:variant>
      <vt:variant>
        <vt:i4>6</vt:i4>
      </vt:variant>
      <vt:variant>
        <vt:i4>0</vt:i4>
      </vt:variant>
      <vt:variant>
        <vt:i4>5</vt:i4>
      </vt:variant>
      <vt:variant>
        <vt:lpwstr>https://www.canada.ca/en/polar-knowledge/advancingpolarknowledge/iasc.html</vt:lpwstr>
      </vt:variant>
      <vt:variant>
        <vt:lpwstr/>
      </vt:variant>
      <vt:variant>
        <vt:i4>5308493</vt:i4>
      </vt:variant>
      <vt:variant>
        <vt:i4>3</vt:i4>
      </vt:variant>
      <vt:variant>
        <vt:i4>0</vt:i4>
      </vt:variant>
      <vt:variant>
        <vt:i4>5</vt:i4>
      </vt:variant>
      <vt:variant>
        <vt:lpwstr>https://iasc.info/images/about/iasc-founding-articles.pdf</vt:lpwstr>
      </vt:variant>
      <vt:variant>
        <vt:lpwstr/>
      </vt:variant>
      <vt:variant>
        <vt:i4>3342453</vt:i4>
      </vt:variant>
      <vt:variant>
        <vt:i4>0</vt:i4>
      </vt:variant>
      <vt:variant>
        <vt:i4>0</vt:i4>
      </vt:variant>
      <vt:variant>
        <vt:i4>5</vt:i4>
      </vt:variant>
      <vt:variant>
        <vt:lpwstr>https://iasc.info/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Weist</dc:creator>
  <cp:keywords/>
  <cp:lastModifiedBy>Hammel, Deanna</cp:lastModifiedBy>
  <cp:revision>3</cp:revision>
  <cp:lastPrinted>2024-03-15T19:14:00Z</cp:lastPrinted>
  <dcterms:created xsi:type="dcterms:W3CDTF">2026-02-06T13:15:00Z</dcterms:created>
  <dcterms:modified xsi:type="dcterms:W3CDTF">2026-02-06T13:17:00Z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0x010100F4A5A5F45E4B94419FE65B11A29E265F</vt:lpwstr>
  </property>
  <property fmtid="{D5CDD505-2E9C-101B-9397-08002B2CF9AE}" pid="3" name="MediaServiceImageTags">
    <vt:lpwstr/>
  </property>
</Properties>
</file>